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E4FF" w14:textId="69121133" w:rsidR="00B703F2" w:rsidRDefault="00B2359C" w:rsidP="005C5E1B">
      <w:pPr>
        <w:pStyle w:val="Name"/>
        <w:tabs>
          <w:tab w:val="right" w:pos="864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Erin McKenney</w:t>
      </w:r>
      <w:r w:rsidR="00C426C5">
        <w:rPr>
          <w:rFonts w:asciiTheme="minorHAnsi" w:hAnsiTheme="minorHAnsi" w:cstheme="minorHAnsi"/>
        </w:rPr>
        <w:t>, M.A.</w:t>
      </w:r>
    </w:p>
    <w:tbl>
      <w:tblPr>
        <w:tblStyle w:val="TableGrid"/>
        <w:tblW w:w="5000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863CC" w:rsidRPr="003B19FB" w14:paraId="7A0EEE36" w14:textId="77777777" w:rsidTr="005C5E1B">
        <w:tc>
          <w:tcPr>
            <w:tcW w:w="9000" w:type="dxa"/>
          </w:tcPr>
          <w:p w14:paraId="5405A57D" w14:textId="488947E3" w:rsidR="007863CC" w:rsidRPr="003B19FB" w:rsidRDefault="00000000" w:rsidP="005C5E1B">
            <w:pPr>
              <w:widowControl w:val="0"/>
              <w:tabs>
                <w:tab w:val="right" w:pos="8640"/>
              </w:tabs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7863CC" w:rsidRPr="00E152BA">
                <w:rPr>
                  <w:rStyle w:val="Hyperlink"/>
                  <w:rFonts w:asciiTheme="minorHAnsi" w:hAnsiTheme="minorHAnsi" w:cstheme="minorHAnsi"/>
                </w:rPr>
                <w:t>mckenn84@students.rowan.edu</w:t>
              </w:r>
            </w:hyperlink>
          </w:p>
        </w:tc>
      </w:tr>
    </w:tbl>
    <w:p w14:paraId="783C0171" w14:textId="5AB7201B" w:rsidR="00E30655" w:rsidRDefault="00AC5F94" w:rsidP="005C5E1B">
      <w:pPr>
        <w:tabs>
          <w:tab w:val="right" w:pos="864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30655">
        <w:rPr>
          <w:rFonts w:asciiTheme="minorHAnsi" w:hAnsiTheme="minorHAnsi" w:cstheme="minorHAnsi"/>
        </w:rPr>
        <w:t>ronouns: She/her/hers</w:t>
      </w:r>
    </w:p>
    <w:p w14:paraId="7633684B" w14:textId="77777777" w:rsidR="00B2359C" w:rsidRPr="003B19FB" w:rsidRDefault="00B2359C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p w14:paraId="5EB69109" w14:textId="77777777" w:rsidR="00A90527" w:rsidRPr="003B19FB" w:rsidRDefault="00251FA2" w:rsidP="00024F39">
      <w:pPr>
        <w:pStyle w:val="Heading1"/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1CE6F3E4" w14:textId="77777777" w:rsidR="00A90527" w:rsidRPr="003B19FB" w:rsidRDefault="00A90527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p w14:paraId="216A03F7" w14:textId="7DF97C8A" w:rsidR="00024F39" w:rsidRDefault="00B2359C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</w:rPr>
      </w:pPr>
      <w:r w:rsidRPr="00AF7EAB">
        <w:rPr>
          <w:rFonts w:asciiTheme="minorHAnsi" w:hAnsiTheme="minorHAnsi" w:cstheme="minorHAnsi"/>
          <w:b/>
          <w:bCs/>
        </w:rPr>
        <w:t xml:space="preserve">Clinical Psychology </w:t>
      </w:r>
      <w:r w:rsidR="00604C1A" w:rsidRPr="00AF7EAB">
        <w:rPr>
          <w:rFonts w:asciiTheme="minorHAnsi" w:hAnsiTheme="minorHAnsi" w:cstheme="minorHAnsi"/>
          <w:b/>
          <w:bCs/>
        </w:rPr>
        <w:t>D</w:t>
      </w:r>
      <w:r w:rsidRPr="00AF7EAB">
        <w:rPr>
          <w:rFonts w:asciiTheme="minorHAnsi" w:hAnsiTheme="minorHAnsi" w:cstheme="minorHAnsi"/>
          <w:b/>
          <w:bCs/>
        </w:rPr>
        <w:t xml:space="preserve">octoral </w:t>
      </w:r>
      <w:r w:rsidR="00604C1A" w:rsidRPr="00AF7EAB">
        <w:rPr>
          <w:rFonts w:asciiTheme="minorHAnsi" w:hAnsiTheme="minorHAnsi" w:cstheme="minorHAnsi"/>
          <w:b/>
          <w:bCs/>
        </w:rPr>
        <w:t>S</w:t>
      </w:r>
      <w:r w:rsidRPr="00AF7EAB">
        <w:rPr>
          <w:rFonts w:asciiTheme="minorHAnsi" w:hAnsiTheme="minorHAnsi" w:cstheme="minorHAnsi"/>
          <w:b/>
          <w:bCs/>
        </w:rPr>
        <w:t>tudent</w:t>
      </w:r>
      <w:r w:rsidR="00B120D4">
        <w:rPr>
          <w:rFonts w:asciiTheme="minorHAnsi" w:hAnsiTheme="minorHAnsi" w:cstheme="minorHAnsi"/>
        </w:rPr>
        <w:tab/>
      </w:r>
      <w:r w:rsidR="00C426C5">
        <w:rPr>
          <w:rFonts w:asciiTheme="minorHAnsi" w:hAnsiTheme="minorHAnsi" w:cstheme="minorHAnsi"/>
        </w:rPr>
        <w:t>Expected Graduation 2025</w:t>
      </w:r>
    </w:p>
    <w:p w14:paraId="3E06A12B" w14:textId="672BAFB1" w:rsidR="00C426C5" w:rsidRDefault="00B2359C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Rowan University</w:t>
      </w:r>
      <w:r w:rsidR="00C426C5">
        <w:rPr>
          <w:rFonts w:asciiTheme="minorHAnsi" w:hAnsiTheme="minorHAnsi" w:cstheme="minorHAnsi"/>
        </w:rPr>
        <w:t>, Glassboro, NJ</w:t>
      </w:r>
    </w:p>
    <w:p w14:paraId="74FEAB50" w14:textId="77777777" w:rsidR="00024F39" w:rsidRDefault="00377294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</w:rPr>
      </w:pPr>
      <w:r w:rsidRPr="00377294">
        <w:rPr>
          <w:rFonts w:asciiTheme="minorHAnsi" w:hAnsiTheme="minorHAnsi" w:cstheme="minorHAnsi"/>
        </w:rPr>
        <w:t>APA Accredited Program on Contingency</w:t>
      </w:r>
    </w:p>
    <w:p w14:paraId="03FA45C7" w14:textId="757718C8" w:rsidR="00C426C5" w:rsidRDefault="00615DE9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615DE9">
        <w:rPr>
          <w:rFonts w:asciiTheme="minorHAnsi" w:hAnsiTheme="minorHAnsi" w:cstheme="minorHAnsi"/>
        </w:rPr>
        <w:t>mphasis on integrated healthcare and health psychology</w:t>
      </w:r>
    </w:p>
    <w:p w14:paraId="3A1559F6" w14:textId="27D72CB7" w:rsidR="00C426C5" w:rsidRPr="00C426C5" w:rsidRDefault="00C63FD6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br/>
      </w:r>
      <w:r w:rsidR="00C426C5">
        <w:rPr>
          <w:rFonts w:asciiTheme="minorHAnsi" w:hAnsiTheme="minorHAnsi" w:cstheme="minorHAnsi"/>
        </w:rPr>
        <w:t xml:space="preserve">Thesis title: </w:t>
      </w:r>
      <w:r w:rsidR="00C426C5" w:rsidRPr="00C426C5">
        <w:rPr>
          <w:rFonts w:asciiTheme="minorHAnsi" w:hAnsiTheme="minorHAnsi" w:cstheme="minorHAnsi"/>
          <w:i/>
          <w:iCs/>
        </w:rPr>
        <w:t>“Predictors of emotional health across autistic and non-autistic</w:t>
      </w:r>
    </w:p>
    <w:p w14:paraId="4DFFAF18" w14:textId="77777777" w:rsidR="00024F39" w:rsidRDefault="00C426C5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  <w:i/>
          <w:iCs/>
        </w:rPr>
      </w:pPr>
      <w:r w:rsidRPr="00C426C5">
        <w:rPr>
          <w:rFonts w:asciiTheme="minorHAnsi" w:hAnsiTheme="minorHAnsi" w:cstheme="minorHAnsi"/>
          <w:i/>
          <w:iCs/>
        </w:rPr>
        <w:t>students’ first semester of college”</w:t>
      </w:r>
    </w:p>
    <w:p w14:paraId="57BF0F20" w14:textId="28E0AAA8" w:rsidR="00FB1C07" w:rsidRPr="00024F39" w:rsidRDefault="00C426C5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Master of Arts awarded in May 2022</w:t>
      </w:r>
    </w:p>
    <w:p w14:paraId="55DE50A9" w14:textId="77777777" w:rsidR="00A90527" w:rsidRPr="003B19FB" w:rsidRDefault="00A90527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</w:rPr>
      </w:pPr>
    </w:p>
    <w:p w14:paraId="43379ED2" w14:textId="1200195B" w:rsidR="00024F39" w:rsidRDefault="00B2359C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</w:rPr>
      </w:pPr>
      <w:r w:rsidRPr="00AF7EAB">
        <w:rPr>
          <w:rFonts w:asciiTheme="minorHAnsi" w:hAnsiTheme="minorHAnsi" w:cstheme="minorHAnsi"/>
          <w:b/>
          <w:bCs/>
        </w:rPr>
        <w:t>B</w:t>
      </w:r>
      <w:r w:rsidR="00C426C5">
        <w:rPr>
          <w:rFonts w:asciiTheme="minorHAnsi" w:hAnsiTheme="minorHAnsi" w:cstheme="minorHAnsi"/>
          <w:b/>
          <w:bCs/>
        </w:rPr>
        <w:t>.</w:t>
      </w:r>
      <w:r w:rsidRPr="00AF7EAB">
        <w:rPr>
          <w:rFonts w:asciiTheme="minorHAnsi" w:hAnsiTheme="minorHAnsi" w:cstheme="minorHAnsi"/>
          <w:b/>
          <w:bCs/>
        </w:rPr>
        <w:t>A</w:t>
      </w:r>
      <w:r w:rsidR="00C426C5">
        <w:rPr>
          <w:rFonts w:asciiTheme="minorHAnsi" w:hAnsiTheme="minorHAnsi" w:cstheme="minorHAnsi"/>
          <w:b/>
          <w:bCs/>
        </w:rPr>
        <w:t>.</w:t>
      </w:r>
      <w:r w:rsidRPr="00AF7EAB">
        <w:rPr>
          <w:rFonts w:asciiTheme="minorHAnsi" w:hAnsiTheme="minorHAnsi" w:cstheme="minorHAnsi"/>
          <w:b/>
          <w:bCs/>
        </w:rPr>
        <w:t xml:space="preserve"> in Psychology and Anthropology &amp; Sociology</w:t>
      </w:r>
      <w:r w:rsidR="00B120D4">
        <w:rPr>
          <w:rFonts w:asciiTheme="minorHAnsi" w:hAnsiTheme="minorHAnsi" w:cstheme="minorHAnsi"/>
        </w:rPr>
        <w:tab/>
      </w:r>
      <w:r w:rsidR="00295B7F">
        <w:rPr>
          <w:rFonts w:asciiTheme="minorHAnsi" w:hAnsiTheme="minorHAnsi" w:cstheme="minorHAnsi"/>
        </w:rPr>
        <w:t xml:space="preserve">Aug </w:t>
      </w:r>
      <w:r>
        <w:rPr>
          <w:rFonts w:asciiTheme="minorHAnsi" w:hAnsiTheme="minorHAnsi" w:cstheme="minorHAnsi"/>
        </w:rPr>
        <w:t>2016</w:t>
      </w:r>
      <w:r w:rsidR="00295B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295B7F">
        <w:rPr>
          <w:rFonts w:asciiTheme="minorHAnsi" w:hAnsiTheme="minorHAnsi" w:cstheme="minorHAnsi"/>
        </w:rPr>
        <w:t xml:space="preserve"> May </w:t>
      </w:r>
      <w:r>
        <w:rPr>
          <w:rFonts w:asciiTheme="minorHAnsi" w:hAnsiTheme="minorHAnsi" w:cstheme="minorHAnsi"/>
        </w:rPr>
        <w:t>2020</w:t>
      </w:r>
    </w:p>
    <w:p w14:paraId="6E669D54" w14:textId="28D97BCC" w:rsidR="00024F39" w:rsidRDefault="00B2359C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Lafayette College</w:t>
      </w:r>
      <w:r w:rsidR="00C426C5">
        <w:rPr>
          <w:rFonts w:asciiTheme="minorHAnsi" w:hAnsiTheme="minorHAnsi" w:cstheme="minorHAnsi"/>
        </w:rPr>
        <w:t>, Easton, PA</w:t>
      </w:r>
    </w:p>
    <w:p w14:paraId="5CD26A9B" w14:textId="3A6EFC61" w:rsidR="00024F39" w:rsidRDefault="00A90527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Graduated Summa Cum Laude</w:t>
      </w:r>
      <w:r w:rsidR="00B2359C">
        <w:rPr>
          <w:rFonts w:asciiTheme="minorHAnsi" w:hAnsiTheme="minorHAnsi" w:cstheme="minorHAnsi"/>
        </w:rPr>
        <w:t xml:space="preserve"> with honors in psychology</w:t>
      </w:r>
    </w:p>
    <w:p w14:paraId="4BEF0172" w14:textId="4ED4E2B7" w:rsidR="00C426C5" w:rsidRDefault="00B2359C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</w:rPr>
      </w:pPr>
      <w:r w:rsidRPr="00B2359C">
        <w:rPr>
          <w:rFonts w:asciiTheme="minorHAnsi" w:hAnsiTheme="minorHAnsi" w:cstheme="minorHAnsi"/>
        </w:rPr>
        <w:t xml:space="preserve">Attended Spring 2019 in Copenhagen through the DIS study abroad program. </w:t>
      </w:r>
    </w:p>
    <w:p w14:paraId="28295C83" w14:textId="08302482" w:rsidR="00C426C5" w:rsidRDefault="00C426C5" w:rsidP="00E0452E">
      <w:pPr>
        <w:tabs>
          <w:tab w:val="left" w:pos="180"/>
          <w:tab w:val="right" w:pos="8640"/>
        </w:tabs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Honors thesis title: </w:t>
      </w:r>
      <w:r w:rsidRPr="00C426C5">
        <w:rPr>
          <w:rFonts w:asciiTheme="minorHAnsi" w:hAnsiTheme="minorHAnsi" w:cstheme="minorHAnsi"/>
          <w:i/>
          <w:iCs/>
        </w:rPr>
        <w:t>“</w:t>
      </w:r>
      <w:r>
        <w:rPr>
          <w:rFonts w:asciiTheme="minorHAnsi" w:hAnsiTheme="minorHAnsi" w:cstheme="minorHAnsi"/>
          <w:i/>
          <w:iCs/>
        </w:rPr>
        <w:t>T</w:t>
      </w:r>
      <w:r w:rsidRPr="00C426C5">
        <w:rPr>
          <w:rFonts w:asciiTheme="minorHAnsi" w:hAnsiTheme="minorHAnsi" w:cstheme="minorHAnsi"/>
          <w:i/>
          <w:iCs/>
        </w:rPr>
        <w:t>he effect of timing of access to communication devices on wellbeing in adulthood for nonspeaking individuals”</w:t>
      </w:r>
    </w:p>
    <w:p w14:paraId="216F6729" w14:textId="6FFFB22E" w:rsidR="00A90527" w:rsidRPr="003B19FB" w:rsidRDefault="00B2359C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5C681AF" w14:textId="2D003D47" w:rsidR="00B26A5D" w:rsidRPr="003B19FB" w:rsidRDefault="00B26A5D" w:rsidP="00024F39">
      <w:pPr>
        <w:pStyle w:val="Heading1"/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Clinical</w:t>
      </w:r>
      <w:r w:rsidRPr="003B19FB">
        <w:rPr>
          <w:rFonts w:asciiTheme="minorHAnsi" w:hAnsiTheme="minorHAnsi" w:cstheme="minorHAnsi"/>
        </w:rPr>
        <w:t xml:space="preserve">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7575DF" w:rsidRPr="007575DF" w14:paraId="4736C747" w14:textId="77777777" w:rsidTr="007575DF">
        <w:tc>
          <w:tcPr>
            <w:tcW w:w="8990" w:type="dxa"/>
          </w:tcPr>
          <w:p w14:paraId="3CD222D0" w14:textId="77777777" w:rsidR="00A370C1" w:rsidRDefault="00A370C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74"/>
            </w:tblGrid>
            <w:tr w:rsidR="00315B20" w:rsidRPr="007575DF" w14:paraId="1CEB7E4E" w14:textId="77777777" w:rsidTr="00A370C1">
              <w:tc>
                <w:tcPr>
                  <w:tcW w:w="8774" w:type="dxa"/>
                </w:tcPr>
                <w:p w14:paraId="690C6E2C" w14:textId="03BFBE04" w:rsidR="00315B20" w:rsidRPr="007575DF" w:rsidRDefault="00315B20" w:rsidP="00024F39">
                  <w:pPr>
                    <w:tabs>
                      <w:tab w:val="right" w:pos="8640"/>
                    </w:tabs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Pre-Doctoral Extern</w:t>
                  </w:r>
                  <w:r w:rsidRPr="007575DF">
                    <w:rPr>
                      <w:rFonts w:asciiTheme="minorHAnsi" w:hAnsiTheme="minorHAnsi" w:cstheme="minorHAnsi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</w:rPr>
                    <w:t>Department of Family Medicine</w:t>
                  </w:r>
                  <w:r w:rsidRPr="007575DF"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>July</w:t>
                  </w:r>
                  <w:r w:rsidRPr="007575DF">
                    <w:rPr>
                      <w:rFonts w:asciiTheme="minorHAnsi" w:hAnsiTheme="minorHAnsi" w:cstheme="minorHAnsi"/>
                    </w:rPr>
                    <w:t xml:space="preserve"> 202</w:t>
                  </w:r>
                  <w:r>
                    <w:rPr>
                      <w:rFonts w:asciiTheme="minorHAnsi" w:hAnsiTheme="minorHAnsi" w:cstheme="minorHAnsi"/>
                    </w:rPr>
                    <w:t>2</w:t>
                  </w:r>
                  <w:r w:rsidRPr="007575DF">
                    <w:rPr>
                      <w:rFonts w:asciiTheme="minorHAnsi" w:hAnsiTheme="minorHAnsi" w:cstheme="minorHAnsi"/>
                    </w:rPr>
                    <w:t xml:space="preserve"> – </w:t>
                  </w:r>
                  <w:r>
                    <w:rPr>
                      <w:rFonts w:asciiTheme="minorHAnsi" w:hAnsiTheme="minorHAnsi" w:cstheme="minorHAnsi"/>
                    </w:rPr>
                    <w:t>present</w:t>
                  </w:r>
                </w:p>
              </w:tc>
            </w:tr>
            <w:tr w:rsidR="00315B20" w:rsidRPr="007575DF" w14:paraId="2640EFBE" w14:textId="77777777" w:rsidTr="00A370C1">
              <w:tc>
                <w:tcPr>
                  <w:tcW w:w="8774" w:type="dxa"/>
                </w:tcPr>
                <w:p w14:paraId="28E8FF9D" w14:textId="680AD77D" w:rsidR="00315B20" w:rsidRDefault="00315B20" w:rsidP="00024F39">
                  <w:pPr>
                    <w:tabs>
                      <w:tab w:val="right" w:pos="8640"/>
                    </w:tabs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Rowan University School of Osteopathic Medicine</w:t>
                  </w:r>
                </w:p>
                <w:p w14:paraId="11593488" w14:textId="6DE9442A" w:rsidR="00315B20" w:rsidRPr="007575DF" w:rsidRDefault="00315B20" w:rsidP="00024F39">
                  <w:pPr>
                    <w:tabs>
                      <w:tab w:val="right" w:pos="8640"/>
                    </w:tabs>
                    <w:rPr>
                      <w:rFonts w:asciiTheme="minorHAnsi" w:hAnsiTheme="minorHAnsi" w:cstheme="minorHAnsi"/>
                    </w:rPr>
                  </w:pPr>
                  <w:r w:rsidRPr="007575DF">
                    <w:rPr>
                      <w:rFonts w:asciiTheme="minorHAnsi" w:hAnsiTheme="minorHAnsi" w:cstheme="minorHAnsi"/>
                    </w:rPr>
                    <w:t>Supervisor</w:t>
                  </w:r>
                  <w:r>
                    <w:rPr>
                      <w:rFonts w:asciiTheme="minorHAnsi" w:hAnsiTheme="minorHAnsi" w:cstheme="minorHAnsi"/>
                    </w:rPr>
                    <w:t>: Dr. Kristin Bertsch</w:t>
                  </w:r>
                </w:p>
              </w:tc>
            </w:tr>
          </w:tbl>
          <w:p w14:paraId="70873092" w14:textId="6E6BB198" w:rsidR="008E49C6" w:rsidRDefault="00315B20" w:rsidP="00024F39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>
              <w:t>Provide individual therapy for adults and older adults</w:t>
            </w:r>
            <w:r w:rsidR="008E49C6">
              <w:t xml:space="preserve"> in a primary care setting</w:t>
            </w:r>
            <w:r w:rsidR="00007529">
              <w:t xml:space="preserve"> both in-person (~80%) and via telehealth (~20%). </w:t>
            </w:r>
          </w:p>
          <w:p w14:paraId="52F3F34B" w14:textId="3926C3A0" w:rsidR="008D1490" w:rsidRDefault="005B69D9" w:rsidP="008D1490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>
              <w:t xml:space="preserve">Client presenting concerns include depression, anxiety, personality disorders, nicotine dependency, anger management difficulties, and grief. </w:t>
            </w:r>
          </w:p>
          <w:p w14:paraId="645D4427" w14:textId="05A235DE" w:rsidR="00315B20" w:rsidRDefault="008E49C6" w:rsidP="00024F39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>
              <w:t xml:space="preserve">Responsibilities include conducting clinical intake interviews, treatment planning and intervention implementation, adding case notes to medical records, </w:t>
            </w:r>
            <w:r w:rsidR="00A948F6">
              <w:t xml:space="preserve">and </w:t>
            </w:r>
            <w:r>
              <w:t>collaborating with primary care providers</w:t>
            </w:r>
            <w:r w:rsidR="001172C4">
              <w:t xml:space="preserve"> as needed</w:t>
            </w:r>
            <w:r w:rsidR="00007529">
              <w:t>.</w:t>
            </w:r>
            <w:r>
              <w:t xml:space="preserve"> </w:t>
            </w:r>
            <w:r w:rsidR="00315B20"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74"/>
            </w:tblGrid>
            <w:tr w:rsidR="00AE124F" w:rsidRPr="007575DF" w14:paraId="4F5AB873" w14:textId="77777777" w:rsidTr="00315B20">
              <w:tc>
                <w:tcPr>
                  <w:tcW w:w="8774" w:type="dxa"/>
                </w:tcPr>
                <w:p w14:paraId="4A94F3D3" w14:textId="7E7DB726" w:rsidR="00AE124F" w:rsidRPr="007575DF" w:rsidRDefault="00AE124F" w:rsidP="00024F39">
                  <w:pPr>
                    <w:tabs>
                      <w:tab w:val="right" w:pos="8640"/>
                    </w:tabs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Pre-Doctoral Extern</w:t>
                  </w:r>
                  <w:r w:rsidRPr="007575DF">
                    <w:rPr>
                      <w:rFonts w:asciiTheme="minorHAnsi" w:hAnsiTheme="minorHAnsi" w:cstheme="minorHAnsi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</w:rPr>
                    <w:t>NeurAbilities</w:t>
                  </w:r>
                  <w:r w:rsidRPr="007575DF"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>July</w:t>
                  </w:r>
                  <w:r w:rsidRPr="007575DF">
                    <w:rPr>
                      <w:rFonts w:asciiTheme="minorHAnsi" w:hAnsiTheme="minorHAnsi" w:cstheme="minorHAnsi"/>
                    </w:rPr>
                    <w:t xml:space="preserve"> 202</w:t>
                  </w:r>
                  <w:r>
                    <w:rPr>
                      <w:rFonts w:asciiTheme="minorHAnsi" w:hAnsiTheme="minorHAnsi" w:cstheme="minorHAnsi"/>
                    </w:rPr>
                    <w:t>1</w:t>
                  </w:r>
                  <w:r w:rsidRPr="007575DF">
                    <w:rPr>
                      <w:rFonts w:asciiTheme="minorHAnsi" w:hAnsiTheme="minorHAnsi" w:cstheme="minorHAnsi"/>
                    </w:rPr>
                    <w:t xml:space="preserve"> – </w:t>
                  </w:r>
                  <w:r w:rsidR="00120A1D">
                    <w:rPr>
                      <w:rFonts w:asciiTheme="minorHAnsi" w:hAnsiTheme="minorHAnsi" w:cstheme="minorHAnsi"/>
                    </w:rPr>
                    <w:t>July 2022</w:t>
                  </w:r>
                </w:p>
              </w:tc>
            </w:tr>
            <w:tr w:rsidR="00AE124F" w:rsidRPr="007575DF" w14:paraId="7A9C0B14" w14:textId="77777777" w:rsidTr="00315B20">
              <w:tc>
                <w:tcPr>
                  <w:tcW w:w="8774" w:type="dxa"/>
                </w:tcPr>
                <w:p w14:paraId="6662E29A" w14:textId="453AD0E0" w:rsidR="00AE124F" w:rsidRPr="007575DF" w:rsidRDefault="00AE124F" w:rsidP="00024F39">
                  <w:pPr>
                    <w:tabs>
                      <w:tab w:val="right" w:pos="8640"/>
                    </w:tabs>
                    <w:rPr>
                      <w:rFonts w:asciiTheme="minorHAnsi" w:hAnsiTheme="minorHAnsi" w:cstheme="minorHAnsi"/>
                    </w:rPr>
                  </w:pPr>
                  <w:r w:rsidRPr="007575DF">
                    <w:rPr>
                      <w:rFonts w:asciiTheme="minorHAnsi" w:hAnsiTheme="minorHAnsi" w:cstheme="minorHAnsi"/>
                    </w:rPr>
                    <w:t>Supervisor</w:t>
                  </w:r>
                  <w:r w:rsidR="00422330">
                    <w:rPr>
                      <w:rFonts w:asciiTheme="minorHAnsi" w:hAnsiTheme="minorHAnsi" w:cstheme="minorHAnsi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</w:rPr>
                    <w:t>Dr. Gregory Alberts</w:t>
                  </w:r>
                </w:p>
              </w:tc>
            </w:tr>
          </w:tbl>
          <w:p w14:paraId="4F61F600" w14:textId="37E817A7" w:rsidR="00AE124F" w:rsidRDefault="00AE124F" w:rsidP="00024F39">
            <w:pPr>
              <w:numPr>
                <w:ilvl w:val="0"/>
                <w:numId w:val="4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</w:t>
            </w:r>
            <w:r w:rsidR="00120A1D">
              <w:rPr>
                <w:rFonts w:asciiTheme="minorHAnsi" w:hAnsiTheme="minorHAnsi" w:cstheme="minorHAnsi"/>
              </w:rPr>
              <w:t>d</w:t>
            </w:r>
            <w:r w:rsidR="00314AA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neuropsychological testing for the purpose of diagnosis and creating intervention recommendations for individuals ages </w:t>
            </w:r>
            <w:r w:rsidR="00B44007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through adulthood. </w:t>
            </w:r>
          </w:p>
          <w:p w14:paraId="51279465" w14:textId="3D5FF0FA" w:rsidR="00314AAE" w:rsidRDefault="00AE124F" w:rsidP="00024F39">
            <w:pPr>
              <w:numPr>
                <w:ilvl w:val="0"/>
                <w:numId w:val="4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Responsibilities include</w:t>
            </w:r>
            <w:r w:rsidR="00120A1D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D6029">
              <w:rPr>
                <w:rFonts w:asciiTheme="minorHAnsi" w:hAnsiTheme="minorHAnsi" w:cstheme="minorHAnsi"/>
              </w:rPr>
              <w:t>conducting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51C31">
              <w:rPr>
                <w:rFonts w:asciiTheme="minorHAnsi" w:hAnsiTheme="minorHAnsi" w:cstheme="minorHAnsi"/>
              </w:rPr>
              <w:t xml:space="preserve">and scoring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="00AB7456">
              <w:rPr>
                <w:rFonts w:asciiTheme="minorHAnsi" w:hAnsiTheme="minorHAnsi" w:cstheme="minorHAnsi"/>
              </w:rPr>
              <w:t xml:space="preserve">wide </w:t>
            </w:r>
            <w:r>
              <w:rPr>
                <w:rFonts w:asciiTheme="minorHAnsi" w:hAnsiTheme="minorHAnsi" w:cstheme="minorHAnsi"/>
              </w:rPr>
              <w:t xml:space="preserve">variety of assessments, interpreting results, writing </w:t>
            </w:r>
            <w:r w:rsidR="00BA429D">
              <w:rPr>
                <w:rFonts w:asciiTheme="minorHAnsi" w:hAnsiTheme="minorHAnsi" w:cstheme="minorHAnsi"/>
              </w:rPr>
              <w:t xml:space="preserve">integrated </w:t>
            </w:r>
            <w:r>
              <w:rPr>
                <w:rFonts w:asciiTheme="minorHAnsi" w:hAnsiTheme="minorHAnsi" w:cstheme="minorHAnsi"/>
              </w:rPr>
              <w:t xml:space="preserve">reports and recommendations, and </w:t>
            </w:r>
            <w:r w:rsidR="00E51C31">
              <w:rPr>
                <w:rFonts w:asciiTheme="minorHAnsi" w:hAnsiTheme="minorHAnsi" w:cstheme="minorHAnsi"/>
              </w:rPr>
              <w:t xml:space="preserve">assisting in </w:t>
            </w:r>
            <w:r>
              <w:rPr>
                <w:rFonts w:asciiTheme="minorHAnsi" w:hAnsiTheme="minorHAnsi" w:cstheme="minorHAnsi"/>
              </w:rPr>
              <w:t xml:space="preserve">explaining results to clients and families. </w:t>
            </w:r>
          </w:p>
          <w:p w14:paraId="091CF331" w14:textId="2D3A16EC" w:rsidR="00AE124F" w:rsidRPr="00AE2C81" w:rsidRDefault="00314AAE" w:rsidP="00024F39">
            <w:pPr>
              <w:numPr>
                <w:ilvl w:val="0"/>
                <w:numId w:val="4"/>
              </w:num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</w:t>
            </w:r>
            <w:r w:rsidR="00120A1D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cognitive behavioral therapy for adults </w:t>
            </w:r>
            <w:r w:rsidR="00120A1D">
              <w:rPr>
                <w:rFonts w:asciiTheme="minorHAnsi" w:hAnsiTheme="minorHAnsi" w:cstheme="minorHAnsi"/>
              </w:rPr>
              <w:t>and older adolescents</w:t>
            </w:r>
            <w:r w:rsidR="00007529">
              <w:rPr>
                <w:rFonts w:asciiTheme="minorHAnsi" w:hAnsiTheme="minorHAnsi" w:cstheme="minorHAnsi"/>
              </w:rPr>
              <w:t xml:space="preserve"> via telehealth</w:t>
            </w:r>
            <w:r w:rsidR="005960DB">
              <w:rPr>
                <w:rFonts w:asciiTheme="minorHAnsi" w:hAnsiTheme="minorHAnsi" w:cstheme="minorHAnsi"/>
              </w:rPr>
              <w:t xml:space="preserve">, targeting concerns such as social anxiety, major depression, and effects </w:t>
            </w:r>
            <w:r w:rsidR="005960DB">
              <w:rPr>
                <w:rFonts w:asciiTheme="minorHAnsi" w:hAnsiTheme="minorHAnsi" w:cstheme="minorHAnsi"/>
              </w:rPr>
              <w:lastRenderedPageBreak/>
              <w:t xml:space="preserve">of trauma. </w:t>
            </w:r>
            <w:r w:rsidRPr="00AE2C81">
              <w:rPr>
                <w:rFonts w:asciiTheme="minorHAnsi" w:hAnsiTheme="minorHAnsi" w:cstheme="minorHAnsi"/>
              </w:rPr>
              <w:br/>
            </w:r>
          </w:p>
          <w:p w14:paraId="1FD8475F" w14:textId="1EDBD492" w:rsidR="007575DF" w:rsidRPr="007575DF" w:rsidRDefault="00B90E2C" w:rsidP="00024F39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Pre-Doctoral </w:t>
            </w:r>
            <w:r w:rsidR="007575DF" w:rsidRPr="007575DF">
              <w:rPr>
                <w:rFonts w:asciiTheme="minorHAnsi" w:hAnsiTheme="minorHAnsi" w:cstheme="minorHAnsi"/>
                <w:b/>
              </w:rPr>
              <w:t xml:space="preserve">Assessments </w:t>
            </w:r>
            <w:r>
              <w:rPr>
                <w:rFonts w:asciiTheme="minorHAnsi" w:hAnsiTheme="minorHAnsi" w:cstheme="minorHAnsi"/>
                <w:b/>
              </w:rPr>
              <w:t>Intern</w:t>
            </w:r>
            <w:r w:rsidR="007575DF" w:rsidRPr="007575DF">
              <w:rPr>
                <w:rFonts w:asciiTheme="minorHAnsi" w:hAnsiTheme="minorHAnsi" w:cstheme="minorHAnsi"/>
              </w:rPr>
              <w:t>, Rowan University</w:t>
            </w:r>
            <w:r w:rsidR="007575DF" w:rsidRPr="007575DF">
              <w:rPr>
                <w:rFonts w:asciiTheme="minorHAnsi" w:hAnsiTheme="minorHAnsi" w:cstheme="minorHAnsi"/>
              </w:rPr>
              <w:tab/>
              <w:t xml:space="preserve">Sept 2020 – </w:t>
            </w:r>
            <w:r w:rsidR="00175F9D">
              <w:rPr>
                <w:rFonts w:asciiTheme="minorHAnsi" w:hAnsiTheme="minorHAnsi" w:cstheme="minorHAnsi"/>
              </w:rPr>
              <w:t>May</w:t>
            </w:r>
            <w:r w:rsidR="007575DF" w:rsidRPr="007575DF">
              <w:rPr>
                <w:rFonts w:asciiTheme="minorHAnsi" w:hAnsiTheme="minorHAnsi" w:cstheme="minorHAnsi"/>
              </w:rPr>
              <w:t xml:space="preserve"> 202</w:t>
            </w:r>
            <w:r w:rsidR="00175F9D">
              <w:rPr>
                <w:rFonts w:asciiTheme="minorHAnsi" w:hAnsiTheme="minorHAnsi" w:cstheme="minorHAnsi"/>
              </w:rPr>
              <w:t>1</w:t>
            </w:r>
          </w:p>
        </w:tc>
      </w:tr>
      <w:tr w:rsidR="007575DF" w:rsidRPr="007575DF" w14:paraId="40B8FC96" w14:textId="77777777" w:rsidTr="007575DF">
        <w:tc>
          <w:tcPr>
            <w:tcW w:w="8990" w:type="dxa"/>
          </w:tcPr>
          <w:p w14:paraId="1B87B860" w14:textId="77777777" w:rsidR="007575DF" w:rsidRPr="007575DF" w:rsidRDefault="007575DF" w:rsidP="00024F39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7575DF">
              <w:rPr>
                <w:rFonts w:asciiTheme="minorHAnsi" w:hAnsiTheme="minorHAnsi" w:cstheme="minorHAnsi"/>
              </w:rPr>
              <w:lastRenderedPageBreak/>
              <w:t>Supervisor: Dr. Roberta Dihoff</w:t>
            </w:r>
          </w:p>
        </w:tc>
      </w:tr>
    </w:tbl>
    <w:p w14:paraId="69236729" w14:textId="5E38E706" w:rsidR="00B26A5D" w:rsidRDefault="00B26A5D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 w:rsidRPr="00B26A5D">
        <w:rPr>
          <w:rFonts w:asciiTheme="minorHAnsi" w:hAnsiTheme="minorHAnsi" w:cstheme="minorHAnsi"/>
        </w:rPr>
        <w:t xml:space="preserve">While enrolled in </w:t>
      </w:r>
      <w:r w:rsidR="00640050">
        <w:rPr>
          <w:rFonts w:asciiTheme="minorHAnsi" w:hAnsiTheme="minorHAnsi" w:cstheme="minorHAnsi"/>
        </w:rPr>
        <w:t>a</w:t>
      </w:r>
      <w:r w:rsidRPr="00B26A5D">
        <w:rPr>
          <w:rFonts w:asciiTheme="minorHAnsi" w:hAnsiTheme="minorHAnsi" w:cstheme="minorHAnsi"/>
        </w:rPr>
        <w:t>ssessment course, completed clinical interviews and assessments for the purpose of creating accommodations recommendations for undergraduate students.</w:t>
      </w:r>
    </w:p>
    <w:p w14:paraId="384957C1" w14:textId="65AECA60" w:rsidR="006F5FA3" w:rsidRDefault="00B26A5D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Responsibilities included facilitating clinical interviews, interpreting results, </w:t>
      </w:r>
      <w:r w:rsidR="0001665E">
        <w:rPr>
          <w:rFonts w:asciiTheme="minorHAnsi" w:hAnsiTheme="minorHAnsi" w:cstheme="minorHAnsi"/>
        </w:rPr>
        <w:t xml:space="preserve">writing reports </w:t>
      </w:r>
      <w:r>
        <w:rPr>
          <w:rFonts w:asciiTheme="minorHAnsi" w:hAnsiTheme="minorHAnsi" w:cstheme="minorHAnsi"/>
        </w:rPr>
        <w:t xml:space="preserve">and accommodation recommendations, and explaining results to clients.   </w:t>
      </w:r>
    </w:p>
    <w:p w14:paraId="3B52E0DA" w14:textId="77777777" w:rsidR="004648F8" w:rsidRDefault="006F5FA3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 w:rsidRPr="004648F8">
        <w:rPr>
          <w:rFonts w:asciiTheme="minorHAnsi" w:hAnsiTheme="minorHAnsi" w:cstheme="minorHAnsi"/>
        </w:rPr>
        <w:t>Standardized assessments given include Nelson-Denny, The Wechsler Adult Intelligence Scale Fourth Edition (WAIS-IV), and Woodcock-Johnson IV Tests of Cognitive Abilities</w:t>
      </w:r>
      <w:r w:rsidR="007C200B" w:rsidRPr="004648F8">
        <w:rPr>
          <w:rFonts w:asciiTheme="minorHAnsi" w:hAnsiTheme="minorHAnsi" w:cstheme="minorHAnsi"/>
        </w:rPr>
        <w:t xml:space="preserve">. </w:t>
      </w:r>
    </w:p>
    <w:p w14:paraId="1FAA9D3D" w14:textId="77777777" w:rsidR="004648F8" w:rsidRDefault="004648F8" w:rsidP="00024F39">
      <w:pPr>
        <w:tabs>
          <w:tab w:val="right" w:pos="8640"/>
        </w:tabs>
        <w:ind w:left="720"/>
        <w:rPr>
          <w:rFonts w:asciiTheme="minorHAnsi" w:hAnsiTheme="minorHAnsi" w:cstheme="minorHAnsi"/>
        </w:rPr>
      </w:pPr>
    </w:p>
    <w:p w14:paraId="12B6102D" w14:textId="7588E448" w:rsidR="00436BC5" w:rsidRPr="004648F8" w:rsidRDefault="00436BC5" w:rsidP="00024F39">
      <w:pPr>
        <w:tabs>
          <w:tab w:val="right" w:pos="8640"/>
        </w:tabs>
        <w:rPr>
          <w:rFonts w:asciiTheme="minorHAnsi" w:hAnsiTheme="minorHAnsi" w:cstheme="minorHAnsi"/>
        </w:rPr>
      </w:pPr>
      <w:r w:rsidRPr="004648F8">
        <w:rPr>
          <w:rFonts w:asciiTheme="minorHAnsi" w:hAnsiTheme="minorHAnsi" w:cstheme="minorHAnsi"/>
          <w:b/>
        </w:rPr>
        <w:t>Undergraduate Practicum Student</w:t>
      </w:r>
      <w:r w:rsidRPr="004648F8">
        <w:rPr>
          <w:rFonts w:asciiTheme="minorHAnsi" w:hAnsiTheme="minorHAnsi" w:cstheme="minorHAnsi"/>
        </w:rPr>
        <w:t xml:space="preserve">, Social Psychiatry Café </w:t>
      </w:r>
      <w:r w:rsidRPr="004648F8">
        <w:rPr>
          <w:rFonts w:asciiTheme="minorHAnsi" w:hAnsiTheme="minorHAnsi" w:cstheme="minorHAnsi"/>
        </w:rPr>
        <w:tab/>
        <w:t>Jan</w:t>
      </w:r>
      <w:r w:rsidR="00295B7F" w:rsidRPr="004648F8">
        <w:rPr>
          <w:rFonts w:asciiTheme="minorHAnsi" w:hAnsiTheme="minorHAnsi" w:cstheme="minorHAnsi"/>
        </w:rPr>
        <w:t xml:space="preserve"> </w:t>
      </w:r>
      <w:r w:rsidRPr="004648F8">
        <w:rPr>
          <w:rFonts w:asciiTheme="minorHAnsi" w:hAnsiTheme="minorHAnsi" w:cstheme="minorHAnsi"/>
        </w:rPr>
        <w:t>2019 – May 2019</w:t>
      </w:r>
    </w:p>
    <w:p w14:paraId="6D974DF6" w14:textId="0FE5A3B2" w:rsidR="00436BC5" w:rsidRDefault="002F2A15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Copenhagen, Denmark</w:t>
      </w:r>
    </w:p>
    <w:p w14:paraId="77C58D2C" w14:textId="19D2C467" w:rsidR="00B94465" w:rsidRPr="003B19FB" w:rsidRDefault="00B94465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</w:t>
      </w:r>
      <w:r w:rsidR="008D478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: Simone </w:t>
      </w:r>
      <w:proofErr w:type="spellStart"/>
      <w:r>
        <w:rPr>
          <w:rFonts w:asciiTheme="minorHAnsi" w:hAnsiTheme="minorHAnsi" w:cstheme="minorHAnsi"/>
        </w:rPr>
        <w:t>Sandager</w:t>
      </w:r>
      <w:proofErr w:type="spellEnd"/>
      <w:r w:rsidR="008D478A">
        <w:rPr>
          <w:rFonts w:asciiTheme="minorHAnsi" w:hAnsiTheme="minorHAnsi" w:cstheme="minorHAnsi"/>
        </w:rPr>
        <w:t xml:space="preserve"> and </w:t>
      </w:r>
      <w:proofErr w:type="spellStart"/>
      <w:r w:rsidR="008D478A" w:rsidRPr="008D478A">
        <w:rPr>
          <w:rFonts w:asciiTheme="minorHAnsi" w:hAnsiTheme="minorHAnsi" w:cstheme="minorHAnsi"/>
        </w:rPr>
        <w:t>Eleftherios</w:t>
      </w:r>
      <w:proofErr w:type="spellEnd"/>
      <w:r w:rsidR="008D478A" w:rsidRPr="008D478A">
        <w:rPr>
          <w:rFonts w:asciiTheme="minorHAnsi" w:hAnsiTheme="minorHAnsi" w:cstheme="minorHAnsi"/>
        </w:rPr>
        <w:t xml:space="preserve"> </w:t>
      </w:r>
      <w:proofErr w:type="spellStart"/>
      <w:r w:rsidR="008D478A" w:rsidRPr="008D478A">
        <w:rPr>
          <w:rFonts w:asciiTheme="minorHAnsi" w:hAnsiTheme="minorHAnsi" w:cstheme="minorHAnsi"/>
        </w:rPr>
        <w:t>Saftis</w:t>
      </w:r>
      <w:proofErr w:type="spellEnd"/>
    </w:p>
    <w:p w14:paraId="0903EBAD" w14:textId="74B599CF" w:rsidR="002F2A15" w:rsidRDefault="002F2A15" w:rsidP="00024F39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Spent approximately four hours per week one-on-one or in small groups with café clients. Clients</w:t>
      </w:r>
      <w:r w:rsidRPr="002F2A15">
        <w:rPr>
          <w:rFonts w:asciiTheme="minorHAnsi" w:hAnsiTheme="minorHAnsi" w:cstheme="minorHAnsi"/>
        </w:rPr>
        <w:t xml:space="preserve"> were primarily middle-aged and older adults, often with a diagnosis of schizophrenia</w:t>
      </w:r>
      <w:r w:rsidR="00D91B2C">
        <w:rPr>
          <w:rFonts w:asciiTheme="minorHAnsi" w:hAnsiTheme="minorHAnsi" w:cstheme="minorHAnsi"/>
        </w:rPr>
        <w:t xml:space="preserve"> and prior history of </w:t>
      </w:r>
      <w:r w:rsidR="00232603">
        <w:rPr>
          <w:rFonts w:asciiTheme="minorHAnsi" w:hAnsiTheme="minorHAnsi" w:cstheme="minorHAnsi"/>
        </w:rPr>
        <w:t>trauma</w:t>
      </w:r>
      <w:r w:rsidRPr="002F2A15">
        <w:rPr>
          <w:rFonts w:asciiTheme="minorHAnsi" w:hAnsiTheme="minorHAnsi" w:cstheme="minorHAnsi"/>
        </w:rPr>
        <w:t>.</w:t>
      </w:r>
    </w:p>
    <w:p w14:paraId="373401F4" w14:textId="60640447" w:rsidR="00A1199C" w:rsidRDefault="00A1199C" w:rsidP="00024F39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 w:rsidRPr="002F2A15">
        <w:rPr>
          <w:rFonts w:asciiTheme="minorHAnsi" w:hAnsiTheme="minorHAnsi" w:cstheme="minorHAnsi"/>
        </w:rPr>
        <w:t xml:space="preserve">Facilitated social skills practice through group conversations and activities. </w:t>
      </w:r>
    </w:p>
    <w:p w14:paraId="4EA3774A" w14:textId="77777777" w:rsidR="008F412F" w:rsidRPr="008F412F" w:rsidRDefault="008F412F" w:rsidP="00024F39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 w:rsidRPr="008F412F">
        <w:rPr>
          <w:rFonts w:asciiTheme="minorHAnsi" w:hAnsiTheme="minorHAnsi" w:cstheme="minorHAnsi"/>
        </w:rPr>
        <w:t>Used evidence-based skills drawn from cognitive behavioral therapy, motivational</w:t>
      </w:r>
    </w:p>
    <w:p w14:paraId="7804FA8C" w14:textId="12669902" w:rsidR="008F412F" w:rsidRPr="00A1199C" w:rsidRDefault="008F412F" w:rsidP="00024F39">
      <w:pPr>
        <w:pStyle w:val="ListParagraph"/>
        <w:tabs>
          <w:tab w:val="right" w:pos="8640"/>
        </w:tabs>
        <w:rPr>
          <w:rFonts w:asciiTheme="minorHAnsi" w:hAnsiTheme="minorHAnsi" w:cstheme="minorHAnsi"/>
        </w:rPr>
      </w:pPr>
      <w:r w:rsidRPr="008F412F">
        <w:rPr>
          <w:rFonts w:asciiTheme="minorHAnsi" w:hAnsiTheme="minorHAnsi" w:cstheme="minorHAnsi"/>
        </w:rPr>
        <w:t xml:space="preserve">interviewing, and </w:t>
      </w:r>
      <w:r>
        <w:rPr>
          <w:rFonts w:asciiTheme="minorHAnsi" w:hAnsiTheme="minorHAnsi" w:cstheme="minorHAnsi"/>
        </w:rPr>
        <w:t xml:space="preserve">humanistic psychology. </w:t>
      </w:r>
    </w:p>
    <w:p w14:paraId="7543457A" w14:textId="77777777" w:rsidR="008A3F4A" w:rsidRDefault="002F2A15" w:rsidP="00024F39">
      <w:pPr>
        <w:pStyle w:val="ListParagraph"/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 w:rsidRPr="002F2A15">
        <w:rPr>
          <w:rFonts w:asciiTheme="minorHAnsi" w:hAnsiTheme="minorHAnsi" w:cstheme="minorHAnsi"/>
        </w:rPr>
        <w:t>Researched and presented on café’s shared decision-making and patient leadership.</w:t>
      </w:r>
    </w:p>
    <w:p w14:paraId="7BB8FE2C" w14:textId="53210724" w:rsidR="008A3F4A" w:rsidRPr="003B19FB" w:rsidRDefault="008A3F4A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  <w:t>Volunteer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Easton Hospital Behavioral Health Unit </w:t>
      </w:r>
      <w:r w:rsidR="00501A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May 2018 – Sept 2018</w:t>
      </w:r>
    </w:p>
    <w:p w14:paraId="39F4DF41" w14:textId="49D57F1B" w:rsidR="00B26A5D" w:rsidRPr="008A3F4A" w:rsidRDefault="008A3F4A" w:rsidP="00024F39">
      <w:pPr>
        <w:pStyle w:val="ListParagraph"/>
        <w:numPr>
          <w:ilvl w:val="0"/>
          <w:numId w:val="4"/>
        </w:numPr>
        <w:tabs>
          <w:tab w:val="right" w:pos="8640"/>
        </w:tabs>
        <w:rPr>
          <w:caps/>
          <w:color w:val="262626"/>
          <w:sz w:val="28"/>
          <w:szCs w:val="32"/>
        </w:rPr>
      </w:pPr>
      <w:r>
        <w:rPr>
          <w:rFonts w:asciiTheme="minorHAnsi" w:hAnsiTheme="minorHAnsi" w:cstheme="minorHAnsi"/>
        </w:rPr>
        <w:t>I</w:t>
      </w:r>
      <w:r w:rsidRPr="008A3F4A">
        <w:rPr>
          <w:rFonts w:asciiTheme="minorHAnsi" w:hAnsiTheme="minorHAnsi" w:cstheme="minorHAnsi"/>
        </w:rPr>
        <w:t>nteracted one-on-one with patients, assisted with admittance and discharge,</w:t>
      </w:r>
      <w:r w:rsidR="00554D86">
        <w:rPr>
          <w:rFonts w:asciiTheme="minorHAnsi" w:hAnsiTheme="minorHAnsi" w:cstheme="minorHAnsi"/>
        </w:rPr>
        <w:t xml:space="preserve"> and</w:t>
      </w:r>
      <w:r w:rsidRPr="008A3F4A">
        <w:rPr>
          <w:rFonts w:asciiTheme="minorHAnsi" w:hAnsiTheme="minorHAnsi" w:cstheme="minorHAnsi"/>
        </w:rPr>
        <w:t xml:space="preserve"> created patient binders</w:t>
      </w:r>
      <w:r w:rsidR="002C6E34">
        <w:rPr>
          <w:rFonts w:asciiTheme="minorHAnsi" w:hAnsiTheme="minorHAnsi" w:cstheme="minorHAnsi"/>
        </w:rPr>
        <w:t>, under supervision of psychiatrist and psychiatric nurses</w:t>
      </w:r>
      <w:r w:rsidRPr="008A3F4A">
        <w:rPr>
          <w:rFonts w:asciiTheme="minorHAnsi" w:hAnsiTheme="minorHAnsi" w:cstheme="minorHAnsi"/>
        </w:rPr>
        <w:t>.</w:t>
      </w:r>
    </w:p>
    <w:p w14:paraId="6F289F6A" w14:textId="5156F86A" w:rsidR="008A3F4A" w:rsidRPr="00B26A5D" w:rsidRDefault="008A3F4A" w:rsidP="00024F39">
      <w:pPr>
        <w:pStyle w:val="ListParagraph"/>
        <w:numPr>
          <w:ilvl w:val="0"/>
          <w:numId w:val="4"/>
        </w:numPr>
        <w:tabs>
          <w:tab w:val="right" w:pos="8640"/>
        </w:tabs>
        <w:rPr>
          <w:caps/>
          <w:color w:val="262626"/>
          <w:sz w:val="28"/>
          <w:szCs w:val="32"/>
        </w:rPr>
      </w:pPr>
      <w:r>
        <w:rPr>
          <w:rFonts w:asciiTheme="minorHAnsi" w:hAnsiTheme="minorHAnsi" w:cstheme="minorHAnsi"/>
        </w:rPr>
        <w:t>Patients</w:t>
      </w:r>
      <w:r w:rsidR="00876E79">
        <w:rPr>
          <w:rFonts w:asciiTheme="minorHAnsi" w:hAnsiTheme="minorHAnsi" w:cstheme="minorHAnsi"/>
        </w:rPr>
        <w:t xml:space="preserve"> were all over the age of 18 and</w:t>
      </w:r>
      <w:r>
        <w:rPr>
          <w:rFonts w:asciiTheme="minorHAnsi" w:hAnsiTheme="minorHAnsi" w:cstheme="minorHAnsi"/>
        </w:rPr>
        <w:t xml:space="preserve"> had a variety of diagnoses. Many were experiencing psychosis, had recently engaged in self-directed violence, and/or had co-occurring substance use disorders. </w:t>
      </w:r>
    </w:p>
    <w:p w14:paraId="34C6227F" w14:textId="6228630D" w:rsidR="00B26A5D" w:rsidRDefault="00B26A5D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p w14:paraId="478BDFCB" w14:textId="5DAE0F8F" w:rsidR="00595F8A" w:rsidRPr="003B19FB" w:rsidRDefault="00595F8A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Volunteer/Preminger Gerontology Scholar</w:t>
      </w:r>
      <w:r>
        <w:rPr>
          <w:rFonts w:asciiTheme="minorHAnsi" w:hAnsiTheme="minorHAnsi" w:cstheme="minorHAnsi"/>
          <w:bCs/>
        </w:rPr>
        <w:t xml:space="preserve"> </w:t>
      </w:r>
      <w:r w:rsidR="00501A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March 2018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Sept 2018</w:t>
      </w:r>
    </w:p>
    <w:p w14:paraId="5C15419E" w14:textId="77777777" w:rsidR="00595F8A" w:rsidRPr="00823030" w:rsidRDefault="00595F8A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Gracedale</w:t>
      </w:r>
      <w:proofErr w:type="spellEnd"/>
      <w:r>
        <w:rPr>
          <w:rFonts w:asciiTheme="minorHAnsi" w:hAnsiTheme="minorHAnsi" w:cstheme="minorHAnsi"/>
          <w:bCs/>
        </w:rPr>
        <w:t xml:space="preserve"> Nursing Home </w:t>
      </w:r>
    </w:p>
    <w:p w14:paraId="36832031" w14:textId="18D95C5C" w:rsidR="00595F8A" w:rsidRDefault="00595F8A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 w:rsidRPr="004C7C87">
        <w:rPr>
          <w:rFonts w:asciiTheme="minorHAnsi" w:hAnsiTheme="minorHAnsi" w:cstheme="minorHAnsi"/>
        </w:rPr>
        <w:t>Facilitated activities</w:t>
      </w:r>
      <w:r>
        <w:rPr>
          <w:rFonts w:asciiTheme="minorHAnsi" w:hAnsiTheme="minorHAnsi" w:cstheme="minorHAnsi"/>
        </w:rPr>
        <w:t xml:space="preserve"> with residents</w:t>
      </w:r>
      <w:r w:rsidRPr="004C7C87">
        <w:rPr>
          <w:rFonts w:asciiTheme="minorHAnsi" w:hAnsiTheme="minorHAnsi" w:cstheme="minorHAnsi"/>
        </w:rPr>
        <w:t xml:space="preserve"> and evaluated the success of high school volunteer program. </w:t>
      </w:r>
      <w:r w:rsidR="00A50296">
        <w:rPr>
          <w:rFonts w:asciiTheme="minorHAnsi" w:hAnsiTheme="minorHAnsi" w:cstheme="minorHAnsi"/>
        </w:rPr>
        <w:t>P</w:t>
      </w:r>
      <w:r w:rsidRPr="004C7C87">
        <w:rPr>
          <w:rFonts w:asciiTheme="minorHAnsi" w:hAnsiTheme="minorHAnsi" w:cstheme="minorHAnsi"/>
        </w:rPr>
        <w:t>roposed an oral history program and created its procedure</w:t>
      </w:r>
      <w:r w:rsidR="0020668F">
        <w:rPr>
          <w:rFonts w:asciiTheme="minorHAnsi" w:hAnsiTheme="minorHAnsi" w:cstheme="minorHAnsi"/>
        </w:rPr>
        <w:t>, under supervision of Volunteer Services and Activities departments</w:t>
      </w:r>
      <w:r w:rsidRPr="004C7C87">
        <w:rPr>
          <w:rFonts w:asciiTheme="minorHAnsi" w:hAnsiTheme="minorHAnsi" w:cstheme="minorHAnsi"/>
        </w:rPr>
        <w:t>.</w:t>
      </w:r>
    </w:p>
    <w:p w14:paraId="426CC4C3" w14:textId="4205ADC4" w:rsidR="00D26397" w:rsidRDefault="00595F8A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Worked one-on-one regularly with a small group of residents, primarily with major neurocognitive disorders. </w:t>
      </w:r>
    </w:p>
    <w:p w14:paraId="6EE81C3B" w14:textId="598FF014" w:rsidR="00036289" w:rsidRDefault="00036289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p w14:paraId="726F8921" w14:textId="77777777" w:rsidR="00036289" w:rsidRPr="003B19FB" w:rsidRDefault="00036289" w:rsidP="00024F39">
      <w:pPr>
        <w:pStyle w:val="Heading1"/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Selected Additional</w:t>
      </w:r>
      <w:r w:rsidRPr="003B19FB">
        <w:rPr>
          <w:rFonts w:asciiTheme="minorHAnsi" w:hAnsiTheme="minorHAnsi" w:cstheme="minorHAnsi"/>
        </w:rPr>
        <w:t xml:space="preserve"> Training</w:t>
      </w:r>
      <w:r>
        <w:rPr>
          <w:rFonts w:asciiTheme="minorHAnsi" w:hAnsiTheme="minorHAnsi" w:cstheme="minorHAnsi"/>
        </w:rPr>
        <w:t xml:space="preserve"> </w:t>
      </w:r>
    </w:p>
    <w:p w14:paraId="3BECB4A5" w14:textId="77777777" w:rsidR="00036289" w:rsidRPr="003B19FB" w:rsidRDefault="00036289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02DAFFE0" w14:textId="641481BC" w:rsidR="00036289" w:rsidRDefault="00036289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3F0D4F">
        <w:rPr>
          <w:rFonts w:asciiTheme="minorHAnsi" w:hAnsiTheme="minorHAnsi" w:cstheme="minorHAnsi"/>
          <w:bCs/>
        </w:rPr>
        <w:t xml:space="preserve">UCSF Conference on the Assessment of Autism Spectrum Disorders: </w:t>
      </w:r>
      <w:r>
        <w:rPr>
          <w:rFonts w:asciiTheme="minorHAnsi" w:hAnsiTheme="minorHAnsi" w:cstheme="minorHAnsi"/>
          <w:bCs/>
        </w:rPr>
        <w:tab/>
        <w:t>Dec 2022</w:t>
      </w:r>
    </w:p>
    <w:p w14:paraId="2696F75D" w14:textId="77777777" w:rsidR="00036289" w:rsidRDefault="00036289" w:rsidP="00024F39">
      <w:pPr>
        <w:tabs>
          <w:tab w:val="right" w:pos="8640"/>
        </w:tabs>
        <w:ind w:firstLine="720"/>
        <w:rPr>
          <w:rFonts w:asciiTheme="minorHAnsi" w:hAnsiTheme="minorHAnsi" w:cstheme="minorHAnsi"/>
          <w:bCs/>
        </w:rPr>
      </w:pPr>
      <w:r w:rsidRPr="003F0D4F">
        <w:rPr>
          <w:rFonts w:asciiTheme="minorHAnsi" w:hAnsiTheme="minorHAnsi" w:cstheme="minorHAnsi"/>
          <w:bCs/>
        </w:rPr>
        <w:t>Best Practice Guidelines for Measure Selection and Interpretation</w:t>
      </w:r>
    </w:p>
    <w:p w14:paraId="089C6D1A" w14:textId="3C280AE3" w:rsidR="00036289" w:rsidRDefault="00036289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DBT of South Jersey: </w:t>
      </w:r>
      <w:r w:rsidRPr="00C47F14">
        <w:rPr>
          <w:rFonts w:asciiTheme="minorHAnsi" w:hAnsiTheme="minorHAnsi" w:cstheme="minorHAnsi"/>
          <w:bCs/>
        </w:rPr>
        <w:t>DBT Phone Coaching 101</w:t>
      </w:r>
      <w:r>
        <w:rPr>
          <w:rFonts w:asciiTheme="minorHAnsi" w:hAnsiTheme="minorHAnsi" w:cstheme="minorHAnsi"/>
          <w:bCs/>
        </w:rPr>
        <w:t xml:space="preserve">   </w:t>
      </w:r>
      <w:r>
        <w:rPr>
          <w:rFonts w:asciiTheme="minorHAnsi" w:hAnsiTheme="minorHAnsi" w:cstheme="minorHAnsi"/>
          <w:bCs/>
        </w:rPr>
        <w:tab/>
        <w:t xml:space="preserve"> Jan 2021</w:t>
      </w:r>
    </w:p>
    <w:p w14:paraId="74123F68" w14:textId="2F4CD460" w:rsidR="00036289" w:rsidRDefault="00036289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CenterStat</w:t>
      </w:r>
      <w:proofErr w:type="spellEnd"/>
      <w:r>
        <w:rPr>
          <w:rFonts w:asciiTheme="minorHAnsi" w:hAnsiTheme="minorHAnsi" w:cstheme="minorHAnsi"/>
          <w:bCs/>
        </w:rPr>
        <w:t>: Introduction to Structural Equation Modeling</w:t>
      </w:r>
      <w:r>
        <w:rPr>
          <w:rFonts w:asciiTheme="minorHAnsi" w:hAnsiTheme="minorHAnsi" w:cstheme="minorHAnsi"/>
          <w:bCs/>
        </w:rPr>
        <w:tab/>
        <w:t xml:space="preserve">           May 2021</w:t>
      </w:r>
    </w:p>
    <w:p w14:paraId="7B176520" w14:textId="317C23A5" w:rsidR="00036289" w:rsidRDefault="00036289" w:rsidP="00024F39">
      <w:pPr>
        <w:tabs>
          <w:tab w:val="right" w:pos="8640"/>
        </w:tabs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 w:rsidRPr="00B920DC">
        <w:rPr>
          <w:rFonts w:asciiTheme="minorHAnsi" w:hAnsiTheme="minorHAnsi" w:cstheme="minorHAnsi"/>
          <w:bCs/>
        </w:rPr>
        <w:lastRenderedPageBreak/>
        <w:t>National Register Associate Certificate Program: Clinical Suicidology</w:t>
      </w:r>
      <w:r>
        <w:rPr>
          <w:rFonts w:asciiTheme="minorHAnsi" w:hAnsiTheme="minorHAnsi" w:cstheme="minorHAnsi"/>
          <w:bCs/>
        </w:rPr>
        <w:t xml:space="preserve">   </w:t>
      </w:r>
      <w:r w:rsidRPr="00B920D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 w:rsidRPr="00B920DC">
        <w:rPr>
          <w:rFonts w:asciiTheme="minorHAnsi" w:hAnsiTheme="minorHAnsi" w:cstheme="minorHAnsi"/>
          <w:bCs/>
        </w:rPr>
        <w:t>Oct 2020</w:t>
      </w:r>
      <w:r w:rsidRPr="00B920DC">
        <w:rPr>
          <w:rFonts w:asciiTheme="minorHAnsi" w:hAnsiTheme="minorHAnsi" w:cstheme="minorHAnsi"/>
          <w:bCs/>
        </w:rPr>
        <w:br/>
      </w:r>
    </w:p>
    <w:p w14:paraId="5A73F750" w14:textId="1588FE6F" w:rsidR="00251FA2" w:rsidRPr="003B19FB" w:rsidRDefault="00251FA2" w:rsidP="00024F39">
      <w:pPr>
        <w:pStyle w:val="Heading1"/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5F618FAF" w14:textId="77777777" w:rsidR="00A370C1" w:rsidRDefault="00A370C1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541A047B" w14:textId="68D8C745" w:rsidR="00A90527" w:rsidRPr="003B19FB" w:rsidRDefault="00B2359C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Doctoral Student and Research Fellow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Rowan University</w:t>
      </w:r>
      <w:r w:rsidR="00501ACD">
        <w:rPr>
          <w:rFonts w:asciiTheme="minorHAnsi" w:hAnsiTheme="minorHAnsi" w:cstheme="minorHAnsi"/>
        </w:rPr>
        <w:t xml:space="preserve"> </w:t>
      </w:r>
      <w:r w:rsidR="00501ACD">
        <w:rPr>
          <w:rFonts w:asciiTheme="minorHAnsi" w:hAnsiTheme="minorHAnsi" w:cstheme="minorHAnsi"/>
        </w:rPr>
        <w:tab/>
      </w:r>
      <w:r w:rsidR="004D7B7D">
        <w:rPr>
          <w:rFonts w:asciiTheme="minorHAnsi" w:hAnsiTheme="minorHAnsi" w:cstheme="minorHAnsi"/>
        </w:rPr>
        <w:t>Sept 2020 - present</w:t>
      </w:r>
    </w:p>
    <w:p w14:paraId="052ACB83" w14:textId="6065AFAB" w:rsidR="00A90527" w:rsidRPr="003B19FB" w:rsidRDefault="007078B3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Social, Emotional, and Affective Health Lab (SEAHL)</w:t>
      </w:r>
      <w:r>
        <w:rPr>
          <w:rFonts w:asciiTheme="minorHAnsi" w:hAnsiTheme="minorHAnsi" w:cstheme="minorHAnsi"/>
        </w:rPr>
        <w:br/>
      </w:r>
      <w:r w:rsidR="00A16CEB">
        <w:rPr>
          <w:rFonts w:asciiTheme="minorHAnsi" w:hAnsiTheme="minorHAnsi" w:cstheme="minorHAnsi"/>
        </w:rPr>
        <w:t>Mentor</w:t>
      </w:r>
      <w:r w:rsidR="00A90527" w:rsidRPr="003B19FB">
        <w:rPr>
          <w:rFonts w:asciiTheme="minorHAnsi" w:hAnsiTheme="minorHAnsi" w:cstheme="minorHAnsi"/>
        </w:rPr>
        <w:t xml:space="preserve">: </w:t>
      </w:r>
      <w:r w:rsidR="00B2359C">
        <w:rPr>
          <w:rFonts w:asciiTheme="minorHAnsi" w:hAnsiTheme="minorHAnsi" w:cstheme="minorHAnsi"/>
        </w:rPr>
        <w:t>Dr. Katherine Gotham</w:t>
      </w:r>
    </w:p>
    <w:p w14:paraId="115C42C6" w14:textId="6B5D31BA" w:rsidR="00A90527" w:rsidRDefault="007078B3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06C14">
        <w:rPr>
          <w:rFonts w:asciiTheme="minorHAnsi" w:hAnsiTheme="minorHAnsi" w:cstheme="minorHAnsi"/>
        </w:rPr>
        <w:t xml:space="preserve">he </w:t>
      </w:r>
      <w:r w:rsidR="004D7B7D">
        <w:rPr>
          <w:rFonts w:asciiTheme="minorHAnsi" w:hAnsiTheme="minorHAnsi" w:cstheme="minorHAnsi"/>
        </w:rPr>
        <w:t>Social, Emotional, and Affective Health Lab</w:t>
      </w:r>
      <w:r>
        <w:rPr>
          <w:rFonts w:asciiTheme="minorHAnsi" w:hAnsiTheme="minorHAnsi" w:cstheme="minorHAnsi"/>
        </w:rPr>
        <w:t xml:space="preserve"> </w:t>
      </w:r>
      <w:r w:rsidR="004D7B7D" w:rsidRPr="004D7B7D">
        <w:rPr>
          <w:rFonts w:asciiTheme="minorHAnsi" w:hAnsiTheme="minorHAnsi" w:cstheme="minorHAnsi"/>
        </w:rPr>
        <w:t>seeks to collaborate with the autis</w:t>
      </w:r>
      <w:r w:rsidR="0042215B">
        <w:rPr>
          <w:rFonts w:asciiTheme="minorHAnsi" w:hAnsiTheme="minorHAnsi" w:cstheme="minorHAnsi"/>
        </w:rPr>
        <w:t>tic</w:t>
      </w:r>
      <w:r w:rsidR="004D7B7D" w:rsidRPr="004D7B7D">
        <w:rPr>
          <w:rFonts w:asciiTheme="minorHAnsi" w:hAnsiTheme="minorHAnsi" w:cstheme="minorHAnsi"/>
        </w:rPr>
        <w:t xml:space="preserve"> community to help improve emotional health in </w:t>
      </w:r>
      <w:r w:rsidR="00580771">
        <w:rPr>
          <w:rFonts w:asciiTheme="minorHAnsi" w:hAnsiTheme="minorHAnsi" w:cstheme="minorHAnsi"/>
        </w:rPr>
        <w:t>neurodivergent</w:t>
      </w:r>
      <w:r w:rsidR="004D7B7D" w:rsidRPr="004D7B7D">
        <w:rPr>
          <w:rFonts w:asciiTheme="minorHAnsi" w:hAnsiTheme="minorHAnsi" w:cstheme="minorHAnsi"/>
        </w:rPr>
        <w:t xml:space="preserve"> populations.</w:t>
      </w:r>
      <w:r w:rsidR="00777F4A">
        <w:rPr>
          <w:rFonts w:asciiTheme="minorHAnsi" w:hAnsiTheme="minorHAnsi" w:cstheme="minorHAnsi"/>
        </w:rPr>
        <w:t xml:space="preserve"> </w:t>
      </w:r>
      <w:r w:rsidR="00050C68">
        <w:rPr>
          <w:rFonts w:asciiTheme="minorHAnsi" w:hAnsiTheme="minorHAnsi" w:cstheme="minorHAnsi"/>
        </w:rPr>
        <w:t>Current r</w:t>
      </w:r>
      <w:r w:rsidR="00777F4A">
        <w:rPr>
          <w:rFonts w:asciiTheme="minorHAnsi" w:hAnsiTheme="minorHAnsi" w:cstheme="minorHAnsi"/>
        </w:rPr>
        <w:t xml:space="preserve">esearch focuses on the </w:t>
      </w:r>
      <w:r w:rsidR="00DB6E29">
        <w:rPr>
          <w:rFonts w:asciiTheme="minorHAnsi" w:hAnsiTheme="minorHAnsi" w:cstheme="minorHAnsi"/>
        </w:rPr>
        <w:t xml:space="preserve">predictors </w:t>
      </w:r>
      <w:r w:rsidR="00777F4A">
        <w:rPr>
          <w:rFonts w:asciiTheme="minorHAnsi" w:hAnsiTheme="minorHAnsi" w:cstheme="minorHAnsi"/>
        </w:rPr>
        <w:t xml:space="preserve">and </w:t>
      </w:r>
      <w:r w:rsidR="00DB6E29">
        <w:rPr>
          <w:rFonts w:asciiTheme="minorHAnsi" w:hAnsiTheme="minorHAnsi" w:cstheme="minorHAnsi"/>
        </w:rPr>
        <w:t>measurement</w:t>
      </w:r>
      <w:r w:rsidR="00777F4A">
        <w:rPr>
          <w:rFonts w:asciiTheme="minorHAnsi" w:hAnsiTheme="minorHAnsi" w:cstheme="minorHAnsi"/>
        </w:rPr>
        <w:t xml:space="preserve"> of depression and anxiety</w:t>
      </w:r>
      <w:r w:rsidR="00DB6E29">
        <w:rPr>
          <w:rFonts w:asciiTheme="minorHAnsi" w:hAnsiTheme="minorHAnsi" w:cstheme="minorHAnsi"/>
        </w:rPr>
        <w:t xml:space="preserve"> in autistic adolescents and adults.</w:t>
      </w:r>
    </w:p>
    <w:p w14:paraId="408144DE" w14:textId="0E3EEC36" w:rsidR="004331BB" w:rsidRDefault="004331BB" w:rsidP="004331BB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 w:rsidRPr="0023515D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esearch r</w:t>
      </w:r>
      <w:r w:rsidRPr="0023515D">
        <w:rPr>
          <w:rFonts w:asciiTheme="minorHAnsi" w:hAnsiTheme="minorHAnsi" w:cstheme="minorHAnsi"/>
        </w:rPr>
        <w:t xml:space="preserve">esponsibilities include study design, measurement development, facilitating focus groups of autistic adults to receive feedback on study design, </w:t>
      </w:r>
      <w:r>
        <w:rPr>
          <w:rFonts w:asciiTheme="minorHAnsi" w:hAnsiTheme="minorHAnsi" w:cstheme="minorHAnsi"/>
        </w:rPr>
        <w:t xml:space="preserve">leading multi-site longitudinal </w:t>
      </w:r>
      <w:r w:rsidRPr="0023515D">
        <w:rPr>
          <w:rFonts w:asciiTheme="minorHAnsi" w:hAnsiTheme="minorHAnsi" w:cstheme="minorHAnsi"/>
        </w:rPr>
        <w:t xml:space="preserve">data collection, analysis in SPSS and R, and dissemination of findings. </w:t>
      </w:r>
    </w:p>
    <w:p w14:paraId="65BDE183" w14:textId="33E7E2FD" w:rsidR="004331BB" w:rsidRPr="004331BB" w:rsidRDefault="004331BB" w:rsidP="004331BB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Additional professional responsibilities include hiring, supervising, and providing professional development opportunities to undergraduate research assistants. </w:t>
      </w:r>
    </w:p>
    <w:p w14:paraId="7F21ABBD" w14:textId="741BB363" w:rsidR="00E66A2C" w:rsidRDefault="004E396D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Master’s thesis </w:t>
      </w:r>
      <w:r w:rsidR="00AA4259">
        <w:rPr>
          <w:rFonts w:asciiTheme="minorHAnsi" w:hAnsiTheme="minorHAnsi" w:cstheme="minorHAnsi"/>
        </w:rPr>
        <w:t>explore</w:t>
      </w:r>
      <w:r w:rsidR="0014547A">
        <w:rPr>
          <w:rFonts w:asciiTheme="minorHAnsi" w:hAnsiTheme="minorHAnsi" w:cstheme="minorHAnsi"/>
        </w:rPr>
        <w:t>d</w:t>
      </w:r>
      <w:r w:rsidR="00D94220">
        <w:rPr>
          <w:rFonts w:asciiTheme="minorHAnsi" w:hAnsiTheme="minorHAnsi" w:cstheme="minorHAnsi"/>
        </w:rPr>
        <w:t xml:space="preserve"> cognitive and social</w:t>
      </w:r>
      <w:r w:rsidRPr="004E396D">
        <w:rPr>
          <w:rFonts w:asciiTheme="minorHAnsi" w:hAnsiTheme="minorHAnsi" w:cstheme="minorHAnsi"/>
        </w:rPr>
        <w:t xml:space="preserve"> predictors of depression </w:t>
      </w:r>
      <w:r w:rsidR="00894F36">
        <w:rPr>
          <w:rFonts w:asciiTheme="minorHAnsi" w:hAnsiTheme="minorHAnsi" w:cstheme="minorHAnsi"/>
        </w:rPr>
        <w:t xml:space="preserve">and anxiety </w:t>
      </w:r>
      <w:r w:rsidRPr="004E396D">
        <w:rPr>
          <w:rFonts w:asciiTheme="minorHAnsi" w:hAnsiTheme="minorHAnsi" w:cstheme="minorHAnsi"/>
        </w:rPr>
        <w:t xml:space="preserve">across </w:t>
      </w:r>
      <w:r>
        <w:rPr>
          <w:rFonts w:asciiTheme="minorHAnsi" w:hAnsiTheme="minorHAnsi" w:cstheme="minorHAnsi"/>
        </w:rPr>
        <w:t xml:space="preserve">autistic and non-autistic </w:t>
      </w:r>
      <w:r w:rsidRPr="004E396D">
        <w:rPr>
          <w:rFonts w:asciiTheme="minorHAnsi" w:hAnsiTheme="minorHAnsi" w:cstheme="minorHAnsi"/>
        </w:rPr>
        <w:t>students’ first semester of college</w:t>
      </w:r>
      <w:r w:rsidR="003F7CA6">
        <w:rPr>
          <w:rFonts w:asciiTheme="minorHAnsi" w:hAnsiTheme="minorHAnsi" w:cstheme="minorHAnsi"/>
        </w:rPr>
        <w:t xml:space="preserve">. </w:t>
      </w:r>
    </w:p>
    <w:p w14:paraId="130F3E3E" w14:textId="56277D7F" w:rsidR="0014547A" w:rsidRDefault="0014547A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Grant-funded dissertation research evaluates cognitive and social predictors of depression and anxiety across first-semester of college, with novel emphasis on distressing/unwanted sexual experiences</w:t>
      </w:r>
      <w:r w:rsidR="00BC7F76">
        <w:rPr>
          <w:rFonts w:asciiTheme="minorHAnsi" w:hAnsiTheme="minorHAnsi" w:cstheme="minorHAnsi"/>
        </w:rPr>
        <w:t xml:space="preserve"> and perceptions of consent </w:t>
      </w:r>
      <w:r w:rsidR="005A7CF5">
        <w:rPr>
          <w:rFonts w:asciiTheme="minorHAnsi" w:hAnsiTheme="minorHAnsi" w:cstheme="minorHAnsi"/>
        </w:rPr>
        <w:t>in autistic and non-autistic students</w:t>
      </w:r>
      <w:r>
        <w:rPr>
          <w:rFonts w:asciiTheme="minorHAnsi" w:hAnsiTheme="minorHAnsi" w:cstheme="minorHAnsi"/>
        </w:rPr>
        <w:t xml:space="preserve">. </w:t>
      </w:r>
      <w:r w:rsidR="00BC7F76">
        <w:rPr>
          <w:rFonts w:asciiTheme="minorHAnsi" w:hAnsiTheme="minorHAnsi" w:cstheme="minorHAnsi"/>
        </w:rPr>
        <w:t xml:space="preserve">Includes both in-person, cross-sectional and online, longitudinal data collection. </w:t>
      </w:r>
    </w:p>
    <w:p w14:paraId="1B7A63E6" w14:textId="77E72B50" w:rsidR="00A90527" w:rsidRPr="003B19FB" w:rsidRDefault="00EA417D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4D7B7D">
        <w:rPr>
          <w:rFonts w:asciiTheme="minorHAnsi" w:hAnsiTheme="minorHAnsi" w:cstheme="minorHAnsi"/>
          <w:b/>
        </w:rPr>
        <w:t>Psychology Honors Thesis</w:t>
      </w:r>
      <w:r w:rsidR="00A90527" w:rsidRPr="003B19FB">
        <w:rPr>
          <w:rFonts w:asciiTheme="minorHAnsi" w:hAnsiTheme="minorHAnsi" w:cstheme="minorHAnsi"/>
        </w:rPr>
        <w:t xml:space="preserve">, </w:t>
      </w:r>
      <w:r w:rsidR="004D7B7D">
        <w:rPr>
          <w:rFonts w:asciiTheme="minorHAnsi" w:hAnsiTheme="minorHAnsi" w:cstheme="minorHAnsi"/>
        </w:rPr>
        <w:t>Lafayette College</w:t>
      </w:r>
      <w:r w:rsidR="00EA2F62" w:rsidRPr="003B19FB">
        <w:rPr>
          <w:rFonts w:asciiTheme="minorHAnsi" w:hAnsiTheme="minorHAnsi" w:cstheme="minorHAnsi"/>
        </w:rPr>
        <w:tab/>
      </w:r>
      <w:r w:rsidR="004D7B7D">
        <w:rPr>
          <w:rFonts w:asciiTheme="minorHAnsi" w:hAnsiTheme="minorHAnsi" w:cstheme="minorHAnsi"/>
        </w:rPr>
        <w:t>Aug 2019 – May 2020</w:t>
      </w:r>
    </w:p>
    <w:p w14:paraId="41572A59" w14:textId="6CE89FD8" w:rsidR="00A90527" w:rsidRPr="004D7B7D" w:rsidRDefault="00613C95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Mentor</w:t>
      </w:r>
      <w:r w:rsidR="004D7B7D">
        <w:rPr>
          <w:rFonts w:asciiTheme="minorHAnsi" w:hAnsiTheme="minorHAnsi" w:cstheme="minorHAnsi"/>
          <w:bCs/>
        </w:rPr>
        <w:t>: Dr. Jennifer Talarico</w:t>
      </w:r>
    </w:p>
    <w:p w14:paraId="041E22DE" w14:textId="5DC91756" w:rsidR="004D7B7D" w:rsidRDefault="004D7B7D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 w:rsidRPr="004D7B7D">
        <w:rPr>
          <w:rFonts w:asciiTheme="minorHAnsi" w:hAnsiTheme="minorHAnsi" w:cstheme="minorHAnsi"/>
        </w:rPr>
        <w:t>Researched how timing and consistency of access to Augmentative</w:t>
      </w:r>
      <w:r w:rsidR="00E06E00">
        <w:rPr>
          <w:rFonts w:asciiTheme="minorHAnsi" w:hAnsiTheme="minorHAnsi" w:cstheme="minorHAnsi"/>
        </w:rPr>
        <w:t xml:space="preserve"> and Alternative</w:t>
      </w:r>
      <w:r w:rsidRPr="004D7B7D">
        <w:rPr>
          <w:rFonts w:asciiTheme="minorHAnsi" w:hAnsiTheme="minorHAnsi" w:cstheme="minorHAnsi"/>
        </w:rPr>
        <w:t xml:space="preserve"> Communication</w:t>
      </w:r>
      <w:r w:rsidR="00A85010">
        <w:rPr>
          <w:rFonts w:asciiTheme="minorHAnsi" w:hAnsiTheme="minorHAnsi" w:cstheme="minorHAnsi"/>
        </w:rPr>
        <w:t xml:space="preserve"> (AAC) d</w:t>
      </w:r>
      <w:r w:rsidRPr="004D7B7D">
        <w:rPr>
          <w:rFonts w:asciiTheme="minorHAnsi" w:hAnsiTheme="minorHAnsi" w:cstheme="minorHAnsi"/>
        </w:rPr>
        <w:t xml:space="preserve">evices affects non-speaking children’s mental health and independence outcomes in adulthood. </w:t>
      </w:r>
    </w:p>
    <w:p w14:paraId="0A25EC44" w14:textId="740992C6" w:rsidR="00A90527" w:rsidRDefault="004D7B7D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 w:rsidRPr="004D7B7D">
        <w:rPr>
          <w:rFonts w:asciiTheme="minorHAnsi" w:hAnsiTheme="minorHAnsi" w:cstheme="minorHAnsi"/>
        </w:rPr>
        <w:t>Created research question, designed screen-reader accessible surveys, recruited participants</w:t>
      </w:r>
      <w:r w:rsidR="009B2612">
        <w:rPr>
          <w:rFonts w:asciiTheme="minorHAnsi" w:hAnsiTheme="minorHAnsi" w:cstheme="minorHAnsi"/>
        </w:rPr>
        <w:t>, analyzed data</w:t>
      </w:r>
      <w:r w:rsidRPr="004D7B7D">
        <w:rPr>
          <w:rFonts w:asciiTheme="minorHAnsi" w:hAnsiTheme="minorHAnsi" w:cstheme="minorHAnsi"/>
        </w:rPr>
        <w:t xml:space="preserve">, and defended thesis proposal. </w:t>
      </w:r>
      <w:r w:rsidR="00EA417D">
        <w:rPr>
          <w:rFonts w:asciiTheme="minorHAnsi" w:hAnsiTheme="minorHAnsi" w:cstheme="minorHAnsi"/>
        </w:rPr>
        <w:br/>
      </w:r>
    </w:p>
    <w:p w14:paraId="6BE5B12F" w14:textId="60B4548B" w:rsidR="00A90527" w:rsidRPr="003B19FB" w:rsidRDefault="00823030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EXCEL Scholar Research Assistant</w:t>
      </w:r>
      <w:r w:rsidR="005709EC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Lafayette College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Aug 2018</w:t>
      </w:r>
      <w:r w:rsidR="00EA2F62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EA2F62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 2020</w:t>
      </w:r>
    </w:p>
    <w:p w14:paraId="49D99032" w14:textId="3A7D9F76" w:rsidR="0002670F" w:rsidRDefault="0002670F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Kids Lab</w:t>
      </w:r>
    </w:p>
    <w:p w14:paraId="65CB5906" w14:textId="3F77E4D1" w:rsidR="00A90527" w:rsidRPr="00823030" w:rsidRDefault="00613C95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Mentor</w:t>
      </w:r>
      <w:r w:rsidR="00823030">
        <w:rPr>
          <w:rFonts w:asciiTheme="minorHAnsi" w:hAnsiTheme="minorHAnsi" w:cstheme="minorHAnsi"/>
          <w:bCs/>
        </w:rPr>
        <w:t>: Dr. Lauren Myers</w:t>
      </w:r>
    </w:p>
    <w:p w14:paraId="5FC19AC6" w14:textId="77777777" w:rsidR="008D2127" w:rsidRDefault="00823030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 w:rsidRPr="00823030">
        <w:rPr>
          <w:rFonts w:asciiTheme="minorHAnsi" w:hAnsiTheme="minorHAnsi" w:cstheme="minorHAnsi"/>
        </w:rPr>
        <w:t xml:space="preserve">Studied how toddlers respond to on-screen partners and how parents use strategies to engage children in video chat. </w:t>
      </w:r>
    </w:p>
    <w:p w14:paraId="13C20ED3" w14:textId="703278C1" w:rsidR="006F2CE4" w:rsidRPr="006F2CE4" w:rsidRDefault="00823030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 w:rsidRPr="00823030">
        <w:rPr>
          <w:rFonts w:asciiTheme="minorHAnsi" w:hAnsiTheme="minorHAnsi" w:cstheme="minorHAnsi"/>
        </w:rPr>
        <w:t xml:space="preserve">Designed studies, recruited participants, created surveys, ran trials, </w:t>
      </w:r>
      <w:r w:rsidR="006F2CE4">
        <w:rPr>
          <w:rFonts w:asciiTheme="minorHAnsi" w:hAnsiTheme="minorHAnsi" w:cstheme="minorHAnsi"/>
        </w:rPr>
        <w:t xml:space="preserve">coded behavioral video data through </w:t>
      </w:r>
      <w:proofErr w:type="spellStart"/>
      <w:r w:rsidR="006F2CE4">
        <w:rPr>
          <w:rFonts w:asciiTheme="minorHAnsi" w:hAnsiTheme="minorHAnsi" w:cstheme="minorHAnsi"/>
        </w:rPr>
        <w:t>Datavyu</w:t>
      </w:r>
      <w:proofErr w:type="spellEnd"/>
      <w:r w:rsidR="006F2CE4">
        <w:rPr>
          <w:rFonts w:asciiTheme="minorHAnsi" w:hAnsiTheme="minorHAnsi" w:cstheme="minorHAnsi"/>
        </w:rPr>
        <w:t xml:space="preserve">, </w:t>
      </w:r>
      <w:r w:rsidRPr="00823030">
        <w:rPr>
          <w:rFonts w:asciiTheme="minorHAnsi" w:hAnsiTheme="minorHAnsi" w:cstheme="minorHAnsi"/>
        </w:rPr>
        <w:t>analyzed data</w:t>
      </w:r>
      <w:r w:rsidR="006F2CE4">
        <w:rPr>
          <w:rFonts w:asciiTheme="minorHAnsi" w:hAnsiTheme="minorHAnsi" w:cstheme="minorHAnsi"/>
        </w:rPr>
        <w:t xml:space="preserve">, and trained new undergraduate research assistants. </w:t>
      </w:r>
    </w:p>
    <w:p w14:paraId="6C7EC524" w14:textId="31790264" w:rsidR="006F2CE4" w:rsidRPr="006F2CE4" w:rsidRDefault="006F2CE4" w:rsidP="00024F39">
      <w:pPr>
        <w:numPr>
          <w:ilvl w:val="0"/>
          <w:numId w:val="4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Worked extensively with families in the Lehigh Valley. </w:t>
      </w:r>
    </w:p>
    <w:p w14:paraId="55E3F8E7" w14:textId="77777777" w:rsidR="00251FA2" w:rsidRPr="003B19FB" w:rsidRDefault="00251FA2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p w14:paraId="5649A750" w14:textId="144E142E" w:rsidR="009F2DF3" w:rsidRPr="003B19FB" w:rsidRDefault="00DE5073" w:rsidP="00024F39">
      <w:pPr>
        <w:pStyle w:val="Heading1"/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Manuscripts</w:t>
      </w:r>
    </w:p>
    <w:p w14:paraId="38CA65A1" w14:textId="77777777" w:rsidR="009F2DF3" w:rsidRPr="003B19FB" w:rsidRDefault="009F2DF3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p w14:paraId="08ABC23F" w14:textId="3D90F7D3" w:rsidR="00BE6485" w:rsidRDefault="00CB2803" w:rsidP="0004774E">
      <w:pPr>
        <w:tabs>
          <w:tab w:val="right" w:pos="8640"/>
        </w:tabs>
        <w:rPr>
          <w:rFonts w:asciiTheme="minorHAnsi" w:hAnsiTheme="minorHAnsi" w:cstheme="minorHAnsi"/>
        </w:rPr>
      </w:pPr>
      <w:bookmarkStart w:id="0" w:name="_Hlk59108038"/>
      <w:r w:rsidRPr="00786A7B">
        <w:rPr>
          <w:rFonts w:asciiTheme="minorHAnsi" w:hAnsiTheme="minorHAnsi" w:cstheme="minorHAnsi"/>
          <w:b/>
          <w:bCs/>
        </w:rPr>
        <w:lastRenderedPageBreak/>
        <w:t>McKenney, E. E.</w:t>
      </w:r>
      <w:r w:rsidRPr="00CB2803">
        <w:rPr>
          <w:rFonts w:asciiTheme="minorHAnsi" w:hAnsiTheme="minorHAnsi" w:cstheme="minorHAnsi"/>
        </w:rPr>
        <w:t>, Brunwasser, S.</w:t>
      </w:r>
      <w:r w:rsidR="00CD24A6">
        <w:rPr>
          <w:rFonts w:asciiTheme="minorHAnsi" w:hAnsiTheme="minorHAnsi" w:cstheme="minorHAnsi"/>
        </w:rPr>
        <w:t xml:space="preserve"> M.</w:t>
      </w:r>
      <w:r w:rsidRPr="00CB2803">
        <w:rPr>
          <w:rFonts w:asciiTheme="minorHAnsi" w:hAnsiTheme="minorHAnsi" w:cstheme="minorHAnsi"/>
        </w:rPr>
        <w:t>, Richards, J.</w:t>
      </w:r>
      <w:r w:rsidR="00CD24A6">
        <w:rPr>
          <w:rFonts w:asciiTheme="minorHAnsi" w:hAnsiTheme="minorHAnsi" w:cstheme="minorHAnsi"/>
        </w:rPr>
        <w:t xml:space="preserve"> K.</w:t>
      </w:r>
      <w:r w:rsidRPr="00CB2803">
        <w:rPr>
          <w:rFonts w:asciiTheme="minorHAnsi" w:hAnsiTheme="minorHAnsi" w:cstheme="minorHAnsi"/>
        </w:rPr>
        <w:t>, Day, T.</w:t>
      </w:r>
      <w:r w:rsidR="00CD24A6">
        <w:rPr>
          <w:rFonts w:asciiTheme="minorHAnsi" w:hAnsiTheme="minorHAnsi" w:cstheme="minorHAnsi"/>
        </w:rPr>
        <w:t xml:space="preserve"> C.</w:t>
      </w:r>
      <w:r w:rsidRPr="00CB2803">
        <w:rPr>
          <w:rFonts w:asciiTheme="minorHAnsi" w:hAnsiTheme="minorHAnsi" w:cstheme="minorHAnsi"/>
        </w:rPr>
        <w:t xml:space="preserve">, </w:t>
      </w:r>
      <w:proofErr w:type="spellStart"/>
      <w:r w:rsidRPr="00CB2803">
        <w:rPr>
          <w:rFonts w:asciiTheme="minorHAnsi" w:hAnsiTheme="minorHAnsi" w:cstheme="minorHAnsi"/>
        </w:rPr>
        <w:t>Kofner</w:t>
      </w:r>
      <w:proofErr w:type="spellEnd"/>
      <w:r w:rsidRPr="00CB2803">
        <w:rPr>
          <w:rFonts w:asciiTheme="minorHAnsi" w:hAnsiTheme="minorHAnsi" w:cstheme="minorHAnsi"/>
        </w:rPr>
        <w:t>, B., McDonald, R.</w:t>
      </w:r>
      <w:r w:rsidR="00CD24A6">
        <w:rPr>
          <w:rFonts w:asciiTheme="minorHAnsi" w:hAnsiTheme="minorHAnsi" w:cstheme="minorHAnsi"/>
        </w:rPr>
        <w:t xml:space="preserve"> G.</w:t>
      </w:r>
      <w:r w:rsidRPr="00CB2803">
        <w:rPr>
          <w:rFonts w:asciiTheme="minorHAnsi" w:hAnsiTheme="minorHAnsi" w:cstheme="minorHAnsi"/>
        </w:rPr>
        <w:t>, Williams, Z. J., Gillespie-Lynch, K., Kang, E., Lerner, M.</w:t>
      </w:r>
      <w:r w:rsidR="00642A83">
        <w:rPr>
          <w:rFonts w:asciiTheme="minorHAnsi" w:hAnsiTheme="minorHAnsi" w:cstheme="minorHAnsi"/>
        </w:rPr>
        <w:t>D.</w:t>
      </w:r>
      <w:r w:rsidRPr="00CB2803">
        <w:rPr>
          <w:rFonts w:asciiTheme="minorHAnsi" w:hAnsiTheme="minorHAnsi" w:cstheme="minorHAnsi"/>
        </w:rPr>
        <w:t>, &amp; Gotham, K. O. (</w:t>
      </w:r>
      <w:r>
        <w:rPr>
          <w:rFonts w:asciiTheme="minorHAnsi" w:hAnsiTheme="minorHAnsi" w:cstheme="minorHAnsi"/>
        </w:rPr>
        <w:t xml:space="preserve">in press, </w:t>
      </w:r>
      <w:r w:rsidRPr="00CB2803">
        <w:rPr>
          <w:rFonts w:asciiTheme="minorHAnsi" w:hAnsiTheme="minorHAnsi" w:cstheme="minorHAnsi"/>
        </w:rPr>
        <w:t xml:space="preserve">2023). Repetitive negative thinking as a transdiagnostic prospective predictor of depression and anxiety symptoms in neurodiverse first-semester college students. </w:t>
      </w:r>
      <w:r w:rsidRPr="00CB2803">
        <w:rPr>
          <w:rFonts w:asciiTheme="minorHAnsi" w:hAnsiTheme="minorHAnsi" w:cstheme="minorHAnsi"/>
          <w:i/>
          <w:iCs/>
        </w:rPr>
        <w:t>Autism in Adulthood.</w:t>
      </w:r>
    </w:p>
    <w:p w14:paraId="446A4698" w14:textId="77777777" w:rsidR="00CB2803" w:rsidRDefault="00CB2803" w:rsidP="0004774E">
      <w:pPr>
        <w:tabs>
          <w:tab w:val="right" w:pos="8640"/>
        </w:tabs>
        <w:rPr>
          <w:rFonts w:asciiTheme="minorHAnsi" w:hAnsiTheme="minorHAnsi" w:cstheme="minorHAnsi"/>
        </w:rPr>
      </w:pPr>
    </w:p>
    <w:p w14:paraId="51D6D5EE" w14:textId="6E9CA941" w:rsidR="009F2DF3" w:rsidRPr="003B19FB" w:rsidRDefault="007E6A1C" w:rsidP="0004774E">
      <w:pPr>
        <w:tabs>
          <w:tab w:val="right" w:pos="8640"/>
        </w:tabs>
        <w:rPr>
          <w:rFonts w:asciiTheme="minorHAnsi" w:hAnsiTheme="minorHAnsi" w:cstheme="minorHAnsi"/>
        </w:rPr>
      </w:pPr>
      <w:r w:rsidRPr="007E6A1C">
        <w:rPr>
          <w:rFonts w:asciiTheme="minorHAnsi" w:hAnsiTheme="minorHAnsi" w:cstheme="minorHAnsi"/>
        </w:rPr>
        <w:t xml:space="preserve">Williams, Z. J., </w:t>
      </w:r>
      <w:r w:rsidRPr="003F1C7A">
        <w:rPr>
          <w:rFonts w:asciiTheme="minorHAnsi" w:hAnsiTheme="minorHAnsi" w:cstheme="minorHAnsi"/>
          <w:b/>
          <w:bCs/>
        </w:rPr>
        <w:t>McKenney, E. E.</w:t>
      </w:r>
      <w:r w:rsidRPr="007E6A1C">
        <w:rPr>
          <w:rFonts w:asciiTheme="minorHAnsi" w:hAnsiTheme="minorHAnsi" w:cstheme="minorHAnsi"/>
        </w:rPr>
        <w:t xml:space="preserve">, &amp; Gotham, K. O. (2021). Investigating the structure of trait rumination in autistic adults: A network analysis. </w:t>
      </w:r>
      <w:r w:rsidRPr="007E6A1C">
        <w:rPr>
          <w:rFonts w:asciiTheme="minorHAnsi" w:hAnsiTheme="minorHAnsi" w:cstheme="minorHAnsi"/>
          <w:i/>
          <w:iCs/>
        </w:rPr>
        <w:t>Autism</w:t>
      </w:r>
      <w:r w:rsidRPr="007E6A1C">
        <w:rPr>
          <w:rFonts w:asciiTheme="minorHAnsi" w:hAnsiTheme="minorHAnsi" w:cstheme="minorHAnsi"/>
        </w:rPr>
        <w:t>, 25(7), 2048–2063. https://doi.org/10.1177/13623613211012855</w:t>
      </w:r>
      <w:r w:rsidR="009F2DF3">
        <w:rPr>
          <w:rFonts w:asciiTheme="minorHAnsi" w:hAnsiTheme="minorHAnsi" w:cstheme="minorHAnsi"/>
        </w:rPr>
        <w:br/>
      </w:r>
      <w:bookmarkEnd w:id="0"/>
    </w:p>
    <w:p w14:paraId="1268D346" w14:textId="47B497DF" w:rsidR="00DE5073" w:rsidRPr="003B19FB" w:rsidRDefault="00DE5073" w:rsidP="00024F39">
      <w:pPr>
        <w:pStyle w:val="Heading1"/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Invited Talks</w:t>
      </w:r>
    </w:p>
    <w:p w14:paraId="64E52A52" w14:textId="151C9994" w:rsidR="00376F56" w:rsidRDefault="00376F56" w:rsidP="00024F39">
      <w:pPr>
        <w:tabs>
          <w:tab w:val="right" w:pos="8640"/>
        </w:tabs>
      </w:pPr>
    </w:p>
    <w:p w14:paraId="34EB394E" w14:textId="1E69D9C0" w:rsidR="00D6314D" w:rsidRDefault="00D6314D" w:rsidP="0004774E">
      <w:pPr>
        <w:tabs>
          <w:tab w:val="right" w:pos="8640"/>
        </w:tabs>
      </w:pPr>
      <w:r>
        <w:rPr>
          <w:b/>
          <w:bCs/>
        </w:rPr>
        <w:t xml:space="preserve">McKenney, E. E. </w:t>
      </w:r>
      <w:r>
        <w:t xml:space="preserve">(2022, November) </w:t>
      </w:r>
      <w:r>
        <w:rPr>
          <w:i/>
          <w:iCs/>
        </w:rPr>
        <w:t xml:space="preserve">Applying to </w:t>
      </w:r>
      <w:r w:rsidR="004330A3">
        <w:rPr>
          <w:i/>
          <w:iCs/>
        </w:rPr>
        <w:t>g</w:t>
      </w:r>
      <w:r>
        <w:rPr>
          <w:i/>
          <w:iCs/>
        </w:rPr>
        <w:t xml:space="preserve">raduate </w:t>
      </w:r>
      <w:r w:rsidR="004330A3">
        <w:rPr>
          <w:i/>
          <w:iCs/>
        </w:rPr>
        <w:t>s</w:t>
      </w:r>
      <w:r>
        <w:rPr>
          <w:i/>
          <w:iCs/>
        </w:rPr>
        <w:t xml:space="preserve">chool in </w:t>
      </w:r>
      <w:r w:rsidR="004330A3">
        <w:rPr>
          <w:i/>
          <w:iCs/>
        </w:rPr>
        <w:t>p</w:t>
      </w:r>
      <w:r>
        <w:rPr>
          <w:i/>
          <w:iCs/>
        </w:rPr>
        <w:t xml:space="preserve">sychology. </w:t>
      </w:r>
      <w:r w:rsidR="00A225D4">
        <w:t xml:space="preserve">[Invited </w:t>
      </w:r>
      <w:r w:rsidR="00E055BA">
        <w:t xml:space="preserve">virtual </w:t>
      </w:r>
      <w:r w:rsidR="00A225D4">
        <w:t xml:space="preserve">oral presentation]. </w:t>
      </w:r>
      <w:proofErr w:type="spellStart"/>
      <w:r w:rsidRPr="00D6314D">
        <w:t>Felician</w:t>
      </w:r>
      <w:proofErr w:type="spellEnd"/>
      <w:r>
        <w:t xml:space="preserve"> University</w:t>
      </w:r>
      <w:r w:rsidR="00A225D4">
        <w:t xml:space="preserve">, Rutherford, NJ. </w:t>
      </w:r>
    </w:p>
    <w:p w14:paraId="3082C4E9" w14:textId="151A819E" w:rsidR="00D6314D" w:rsidRPr="00D6314D" w:rsidRDefault="00D6314D" w:rsidP="0004774E">
      <w:pPr>
        <w:tabs>
          <w:tab w:val="right" w:pos="8640"/>
        </w:tabs>
      </w:pPr>
      <w:r>
        <w:rPr>
          <w:i/>
          <w:iCs/>
        </w:rPr>
        <w:t xml:space="preserve"> </w:t>
      </w:r>
    </w:p>
    <w:p w14:paraId="5B1153BF" w14:textId="12419AA5" w:rsidR="004C0B25" w:rsidRDefault="004C0B25" w:rsidP="0004774E">
      <w:pPr>
        <w:tabs>
          <w:tab w:val="right" w:pos="8640"/>
        </w:tabs>
      </w:pPr>
      <w:r>
        <w:rPr>
          <w:b/>
          <w:bCs/>
        </w:rPr>
        <w:t xml:space="preserve">McKenney, E. E. </w:t>
      </w:r>
      <w:r>
        <w:t xml:space="preserve">&amp; Nicoletti, A. (2022, September) </w:t>
      </w:r>
      <w:r w:rsidRPr="004C0B25">
        <w:rPr>
          <w:i/>
          <w:iCs/>
        </w:rPr>
        <w:t xml:space="preserve">Motivational interviewing in the primary care setting. </w:t>
      </w:r>
      <w:r w:rsidR="00A225D4">
        <w:t>[Invited oral presentation]</w:t>
      </w:r>
      <w:r w:rsidR="009E304B">
        <w:t>.</w:t>
      </w:r>
      <w:r w:rsidR="00A225D4">
        <w:t xml:space="preserve"> </w:t>
      </w:r>
      <w:r>
        <w:t>Rowan University School of Osteopathic Medicine</w:t>
      </w:r>
      <w:r w:rsidR="00A225D4">
        <w:t xml:space="preserve">, Stratford, NJ. </w:t>
      </w:r>
    </w:p>
    <w:p w14:paraId="0452AA85" w14:textId="77777777" w:rsidR="004C0B25" w:rsidRPr="004C0B25" w:rsidRDefault="004C0B25" w:rsidP="0004774E">
      <w:pPr>
        <w:tabs>
          <w:tab w:val="right" w:pos="8640"/>
        </w:tabs>
      </w:pPr>
    </w:p>
    <w:p w14:paraId="7F11D1D8" w14:textId="1CFF8943" w:rsidR="00AA7E6A" w:rsidRDefault="00687D7E" w:rsidP="0004774E">
      <w:pPr>
        <w:tabs>
          <w:tab w:val="right" w:pos="8640"/>
        </w:tabs>
      </w:pPr>
      <w:r w:rsidRPr="00687D7E">
        <w:rPr>
          <w:b/>
          <w:bCs/>
        </w:rPr>
        <w:t>McKenney, E. E.,</w:t>
      </w:r>
      <w:r w:rsidRPr="00687D7E">
        <w:t xml:space="preserve"> Richards, J.K., Day, T., </w:t>
      </w:r>
      <w:proofErr w:type="spellStart"/>
      <w:r w:rsidRPr="00687D7E">
        <w:t>Kofner</w:t>
      </w:r>
      <w:proofErr w:type="spellEnd"/>
      <w:r w:rsidRPr="00687D7E">
        <w:t xml:space="preserve">, B., McDonald, R., Gillespie-Lynch, K., Kang, E., Lerner, M., &amp; Gotham, K. (2022, February). </w:t>
      </w:r>
      <w:r w:rsidR="00AB084D" w:rsidRPr="00687D7E">
        <w:t xml:space="preserve">Predictors of </w:t>
      </w:r>
      <w:r w:rsidR="00AB084D">
        <w:t>d</w:t>
      </w:r>
      <w:r w:rsidR="00AB084D" w:rsidRPr="00687D7E">
        <w:t xml:space="preserve">epression </w:t>
      </w:r>
      <w:r w:rsidR="00AB084D">
        <w:t>a</w:t>
      </w:r>
      <w:r w:rsidR="00AB084D" w:rsidRPr="00687D7E">
        <w:t xml:space="preserve">cross </w:t>
      </w:r>
      <w:r w:rsidR="00AB084D">
        <w:t>a</w:t>
      </w:r>
      <w:r w:rsidR="00AB084D" w:rsidRPr="00687D7E">
        <w:t xml:space="preserve">utistic and </w:t>
      </w:r>
      <w:r w:rsidR="00AB084D">
        <w:t>n</w:t>
      </w:r>
      <w:r w:rsidR="00AB084D" w:rsidRPr="00687D7E">
        <w:t>on-</w:t>
      </w:r>
      <w:r w:rsidR="00AB084D">
        <w:t>a</w:t>
      </w:r>
      <w:r w:rsidR="00AB084D" w:rsidRPr="00687D7E">
        <w:t xml:space="preserve">utistic </w:t>
      </w:r>
      <w:r w:rsidR="00AB084D">
        <w:t>s</w:t>
      </w:r>
      <w:r w:rsidR="00AB084D" w:rsidRPr="00687D7E">
        <w:t xml:space="preserve">tudents’ </w:t>
      </w:r>
      <w:r w:rsidR="00AB084D">
        <w:t>f</w:t>
      </w:r>
      <w:r w:rsidR="00AB084D" w:rsidRPr="00687D7E">
        <w:t xml:space="preserve">irst </w:t>
      </w:r>
      <w:r w:rsidR="00AB084D">
        <w:t>s</w:t>
      </w:r>
      <w:r w:rsidR="00AB084D" w:rsidRPr="00687D7E">
        <w:t xml:space="preserve">emester of </w:t>
      </w:r>
      <w:r w:rsidR="00AB084D">
        <w:t>c</w:t>
      </w:r>
      <w:r w:rsidR="00AB084D" w:rsidRPr="00687D7E">
        <w:t xml:space="preserve">ollege. In </w:t>
      </w:r>
      <w:r w:rsidR="00AB084D">
        <w:t>G</w:t>
      </w:r>
      <w:r w:rsidR="00AB084D" w:rsidRPr="00687D7E">
        <w:t>illespie-</w:t>
      </w:r>
      <w:r w:rsidR="00AB084D">
        <w:t>L</w:t>
      </w:r>
      <w:r w:rsidR="00AB084D" w:rsidRPr="00687D7E">
        <w:t xml:space="preserve">ynch, </w:t>
      </w:r>
      <w:r w:rsidR="00AB084D">
        <w:t>K</w:t>
      </w:r>
      <w:r w:rsidR="00AB084D" w:rsidRPr="00687D7E">
        <w:t>. (</w:t>
      </w:r>
      <w:r w:rsidR="00AB084D">
        <w:t>C</w:t>
      </w:r>
      <w:r w:rsidR="00AB084D" w:rsidRPr="00687D7E">
        <w:t>hair), </w:t>
      </w:r>
      <w:hyperlink r:id="rId8" w:history="1">
        <w:r w:rsidR="00AB084D" w:rsidRPr="00202FD5">
          <w:rPr>
            <w:rStyle w:val="Hyperlink"/>
            <w:i/>
            <w:iCs/>
          </w:rPr>
          <w:t>How can we use an understanding of the neurodiversity movement to develop socially valid supports for autistic people</w:t>
        </w:r>
      </w:hyperlink>
      <w:r w:rsidR="00AB084D" w:rsidRPr="00687D7E">
        <w:rPr>
          <w:i/>
          <w:iCs/>
        </w:rPr>
        <w:t>?</w:t>
      </w:r>
      <w:r w:rsidRPr="00687D7E">
        <w:t> </w:t>
      </w:r>
      <w:r w:rsidR="009E304B">
        <w:t>[</w:t>
      </w:r>
      <w:r w:rsidRPr="00687D7E">
        <w:t xml:space="preserve">Invited </w:t>
      </w:r>
      <w:r w:rsidR="001E3C1A">
        <w:t xml:space="preserve">virtual </w:t>
      </w:r>
      <w:r w:rsidRPr="00687D7E">
        <w:t>symposium</w:t>
      </w:r>
      <w:r w:rsidR="009E304B">
        <w:t>].</w:t>
      </w:r>
      <w:r w:rsidRPr="00687D7E">
        <w:t xml:space="preserve"> Autism Intervention Research Network on Physical Health (AIR-P) meeting. </w:t>
      </w:r>
    </w:p>
    <w:p w14:paraId="69AC3770" w14:textId="77777777" w:rsidR="00AA7E6A" w:rsidRDefault="00AA7E6A" w:rsidP="0004774E">
      <w:pPr>
        <w:tabs>
          <w:tab w:val="right" w:pos="8640"/>
        </w:tabs>
      </w:pPr>
    </w:p>
    <w:p w14:paraId="0ED7BA27" w14:textId="5CA2E95F" w:rsidR="00AA7E6A" w:rsidRDefault="00AA7E6A" w:rsidP="0004774E">
      <w:pPr>
        <w:tabs>
          <w:tab w:val="right" w:pos="8640"/>
        </w:tabs>
      </w:pPr>
      <w:proofErr w:type="spellStart"/>
      <w:r w:rsidRPr="008A6AF3">
        <w:t>Stramondo</w:t>
      </w:r>
      <w:proofErr w:type="spellEnd"/>
      <w:r>
        <w:t xml:space="preserve">, J., </w:t>
      </w:r>
      <w:proofErr w:type="spellStart"/>
      <w:r>
        <w:t>Andler</w:t>
      </w:r>
      <w:proofErr w:type="spellEnd"/>
      <w:r>
        <w:t xml:space="preserve">, M. &amp; </w:t>
      </w:r>
      <w:r w:rsidRPr="008A6AF3">
        <w:rPr>
          <w:b/>
          <w:bCs/>
        </w:rPr>
        <w:t>McKenney, E.</w:t>
      </w:r>
      <w:r w:rsidR="00B16B79">
        <w:rPr>
          <w:b/>
          <w:bCs/>
        </w:rPr>
        <w:t>E.</w:t>
      </w:r>
      <w:r>
        <w:t xml:space="preserve"> (2021, February). </w:t>
      </w:r>
      <w:r w:rsidR="00C44016" w:rsidRPr="00071D61">
        <w:rPr>
          <w:i/>
          <w:iCs/>
        </w:rPr>
        <w:t xml:space="preserve">Vulnerability to </w:t>
      </w:r>
      <w:r w:rsidR="009D738D">
        <w:rPr>
          <w:i/>
          <w:iCs/>
        </w:rPr>
        <w:t>COVID</w:t>
      </w:r>
      <w:r w:rsidR="00C44016" w:rsidRPr="00071D61">
        <w:rPr>
          <w:i/>
          <w:iCs/>
        </w:rPr>
        <w:t>-19 and the moral questions of institutional long-term care</w:t>
      </w:r>
      <w:r w:rsidR="00C44016">
        <w:t>.</w:t>
      </w:r>
      <w:r>
        <w:t xml:space="preserve"> </w:t>
      </w:r>
      <w:r w:rsidR="009E304B">
        <w:t xml:space="preserve">[Invited virtual co-moderation]. </w:t>
      </w:r>
      <w:r>
        <w:t>Lafayette College</w:t>
      </w:r>
      <w:r w:rsidR="009E304B">
        <w:t xml:space="preserve">, Easton, PA. </w:t>
      </w:r>
    </w:p>
    <w:p w14:paraId="6F79220F" w14:textId="77777777" w:rsidR="00AA7E6A" w:rsidRPr="00376F56" w:rsidRDefault="00AA7E6A" w:rsidP="00024F39">
      <w:pPr>
        <w:tabs>
          <w:tab w:val="right" w:pos="8640"/>
        </w:tabs>
      </w:pPr>
    </w:p>
    <w:p w14:paraId="480D9B2A" w14:textId="3E033357" w:rsidR="00512088" w:rsidRPr="003B19FB" w:rsidRDefault="00512088" w:rsidP="00024F39">
      <w:pPr>
        <w:pStyle w:val="Heading1"/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Oral Presentations</w:t>
      </w:r>
    </w:p>
    <w:p w14:paraId="71901A89" w14:textId="3E169393" w:rsidR="00756644" w:rsidRDefault="00756644" w:rsidP="00024F39">
      <w:pPr>
        <w:pStyle w:val="Heading2"/>
        <w:tabs>
          <w:tab w:val="right" w:pos="8640"/>
        </w:tabs>
        <w:rPr>
          <w:rFonts w:asciiTheme="minorHAnsi" w:hAnsiTheme="minorHAnsi" w:cstheme="minorHAnsi"/>
        </w:rPr>
      </w:pPr>
    </w:p>
    <w:p w14:paraId="118BA687" w14:textId="6ACE1A70" w:rsidR="00756644" w:rsidRPr="004E5A23" w:rsidRDefault="004E5A23" w:rsidP="0004774E">
      <w:pPr>
        <w:tabs>
          <w:tab w:val="right" w:pos="8640"/>
        </w:tabs>
      </w:pPr>
      <w:r w:rsidRPr="00D7353F">
        <w:rPr>
          <w:rFonts w:asciiTheme="minorHAnsi" w:hAnsiTheme="minorHAnsi" w:cstheme="minorHAnsi"/>
          <w:b/>
          <w:bCs/>
        </w:rPr>
        <w:t>McKenney, E.E.</w:t>
      </w:r>
      <w:r>
        <w:rPr>
          <w:rFonts w:asciiTheme="minorHAnsi" w:hAnsiTheme="minorHAnsi" w:cstheme="minorHAnsi"/>
        </w:rPr>
        <w:t xml:space="preserve">, Brunwasser, S., Richards, J.K., </w:t>
      </w:r>
      <w:proofErr w:type="spellStart"/>
      <w:r>
        <w:rPr>
          <w:rFonts w:asciiTheme="minorHAnsi" w:hAnsiTheme="minorHAnsi" w:cstheme="minorHAnsi"/>
        </w:rPr>
        <w:t>Cucchiara</w:t>
      </w:r>
      <w:proofErr w:type="spellEnd"/>
      <w:r>
        <w:rPr>
          <w:rFonts w:asciiTheme="minorHAnsi" w:hAnsiTheme="minorHAnsi" w:cstheme="minorHAnsi"/>
        </w:rPr>
        <w:t xml:space="preserve">, C., Day, T., </w:t>
      </w:r>
      <w:proofErr w:type="spellStart"/>
      <w:r>
        <w:rPr>
          <w:rFonts w:asciiTheme="minorHAnsi" w:hAnsiTheme="minorHAnsi" w:cstheme="minorHAnsi"/>
        </w:rPr>
        <w:t>Kofner</w:t>
      </w:r>
      <w:proofErr w:type="spellEnd"/>
      <w:r>
        <w:rPr>
          <w:rFonts w:asciiTheme="minorHAnsi" w:hAnsiTheme="minorHAnsi" w:cstheme="minorHAnsi"/>
        </w:rPr>
        <w:t xml:space="preserve">, B., McDonald, R., Cargill, M.I., </w:t>
      </w:r>
      <w:r w:rsidR="006538C5">
        <w:rPr>
          <w:rFonts w:asciiTheme="minorHAnsi" w:hAnsiTheme="minorHAnsi" w:cstheme="minorHAnsi"/>
        </w:rPr>
        <w:t xml:space="preserve">Williams, Z.J., </w:t>
      </w:r>
      <w:r>
        <w:rPr>
          <w:rFonts w:asciiTheme="minorHAnsi" w:hAnsiTheme="minorHAnsi" w:cstheme="minorHAnsi"/>
        </w:rPr>
        <w:t xml:space="preserve">Gillespie-Lynch, K., </w:t>
      </w:r>
      <w:proofErr w:type="spellStart"/>
      <w:r>
        <w:rPr>
          <w:rFonts w:asciiTheme="minorHAnsi" w:hAnsiTheme="minorHAnsi" w:cstheme="minorHAnsi"/>
        </w:rPr>
        <w:t>Lamm</w:t>
      </w:r>
      <w:proofErr w:type="spellEnd"/>
      <w:r>
        <w:rPr>
          <w:rFonts w:asciiTheme="minorHAnsi" w:hAnsiTheme="minorHAnsi" w:cstheme="minorHAnsi"/>
        </w:rPr>
        <w:t>, J., Kang, E., Lerner, M., &amp; Gotham, K.</w:t>
      </w:r>
      <w:r>
        <w:t xml:space="preserve"> (2023, May) </w:t>
      </w:r>
      <w:r w:rsidRPr="004E5A23">
        <w:t>Repetitive negative thinking as a prospective predictor of depression and anxiety symptoms in autistic and non-autistic incoming college students</w:t>
      </w:r>
      <w:r>
        <w:t xml:space="preserve">. In K. Gotham (Chair), </w:t>
      </w:r>
      <w:r w:rsidRPr="004E5A23">
        <w:rPr>
          <w:i/>
          <w:iCs/>
        </w:rPr>
        <w:t>The role of repetitive thinking in depression within the autistic community</w:t>
      </w:r>
      <w:r>
        <w:rPr>
          <w:i/>
          <w:iCs/>
        </w:rPr>
        <w:t xml:space="preserve">. </w:t>
      </w:r>
      <w:r w:rsidR="00A32CCC">
        <w:rPr>
          <w:u w:val="single"/>
        </w:rPr>
        <w:t>[</w:t>
      </w:r>
      <w:r>
        <w:t>Symposium under consideration</w:t>
      </w:r>
      <w:r w:rsidR="00A32CCC">
        <w:t xml:space="preserve">]. </w:t>
      </w:r>
      <w:r w:rsidRPr="004E5A23">
        <w:t>International Society for Autism Research (INSAR)</w:t>
      </w:r>
      <w:r w:rsidR="00A32CCC">
        <w:t xml:space="preserve"> 22</w:t>
      </w:r>
      <w:r w:rsidR="00A32CCC" w:rsidRPr="004E5A23">
        <w:rPr>
          <w:vertAlign w:val="superscript"/>
        </w:rPr>
        <w:t>nd</w:t>
      </w:r>
      <w:r w:rsidR="00A32CCC">
        <w:t xml:space="preserve"> </w:t>
      </w:r>
      <w:r w:rsidR="007162A3">
        <w:t>A</w:t>
      </w:r>
      <w:r w:rsidR="00A32CCC">
        <w:t>nnual</w:t>
      </w:r>
      <w:r w:rsidRPr="004E5A23">
        <w:t xml:space="preserve"> Conference, </w:t>
      </w:r>
      <w:r>
        <w:t>Stockholm, Sweden.</w:t>
      </w:r>
    </w:p>
    <w:p w14:paraId="26ADEFE7" w14:textId="77777777" w:rsidR="004E5A23" w:rsidRDefault="004E5A23" w:rsidP="0004774E">
      <w:pPr>
        <w:tabs>
          <w:tab w:val="right" w:pos="8640"/>
        </w:tabs>
      </w:pPr>
    </w:p>
    <w:p w14:paraId="33034D7A" w14:textId="14BE61F0" w:rsidR="00756644" w:rsidRPr="00864865" w:rsidRDefault="00756644" w:rsidP="0004774E">
      <w:pPr>
        <w:tabs>
          <w:tab w:val="right" w:pos="8640"/>
        </w:tabs>
        <w:rPr>
          <w:rFonts w:asciiTheme="minorHAnsi" w:hAnsiTheme="minorHAnsi" w:cstheme="minorHAnsi"/>
        </w:rPr>
      </w:pPr>
      <w:r w:rsidRPr="00D7353F">
        <w:rPr>
          <w:rFonts w:asciiTheme="minorHAnsi" w:hAnsiTheme="minorHAnsi" w:cstheme="minorHAnsi"/>
          <w:b/>
          <w:bCs/>
        </w:rPr>
        <w:t>McKenney, E.E.</w:t>
      </w:r>
      <w:r>
        <w:rPr>
          <w:rFonts w:asciiTheme="minorHAnsi" w:hAnsiTheme="minorHAnsi" w:cstheme="minorHAnsi"/>
        </w:rPr>
        <w:t xml:space="preserve">, Richards, J.K., Day, T., </w:t>
      </w:r>
      <w:proofErr w:type="spellStart"/>
      <w:r>
        <w:rPr>
          <w:rFonts w:asciiTheme="minorHAnsi" w:hAnsiTheme="minorHAnsi" w:cstheme="minorHAnsi"/>
        </w:rPr>
        <w:t>Kofner</w:t>
      </w:r>
      <w:proofErr w:type="spellEnd"/>
      <w:r>
        <w:rPr>
          <w:rFonts w:asciiTheme="minorHAnsi" w:hAnsiTheme="minorHAnsi" w:cstheme="minorHAnsi"/>
        </w:rPr>
        <w:t>, B., McDonald, R., Gillespie-Lynch, K., Kang, E., Lerner, M., &amp; Gotham, K.</w:t>
      </w:r>
      <w:r w:rsidRPr="00864865">
        <w:rPr>
          <w:rFonts w:asciiTheme="minorHAnsi" w:hAnsiTheme="minorHAnsi" w:cstheme="minorHAnsi"/>
        </w:rPr>
        <w:t xml:space="preserve"> (202</w:t>
      </w:r>
      <w:r>
        <w:rPr>
          <w:rFonts w:asciiTheme="minorHAnsi" w:hAnsiTheme="minorHAnsi" w:cstheme="minorHAnsi"/>
        </w:rPr>
        <w:t>2</w:t>
      </w:r>
      <w:r w:rsidRPr="0086486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May</w:t>
      </w:r>
      <w:r w:rsidRPr="0086486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FA74AE">
        <w:rPr>
          <w:rFonts w:asciiTheme="minorHAnsi" w:hAnsiTheme="minorHAnsi" w:cstheme="minorHAnsi"/>
        </w:rPr>
        <w:t>M</w:t>
      </w:r>
      <w:r w:rsidR="00FA74AE" w:rsidRPr="00885246">
        <w:rPr>
          <w:rFonts w:asciiTheme="minorHAnsi" w:hAnsiTheme="minorHAnsi" w:cstheme="minorHAnsi"/>
        </w:rPr>
        <w:t xml:space="preserve">odeling </w:t>
      </w:r>
      <w:r w:rsidR="00FA74AE">
        <w:rPr>
          <w:rFonts w:asciiTheme="minorHAnsi" w:hAnsiTheme="minorHAnsi" w:cstheme="minorHAnsi"/>
        </w:rPr>
        <w:t>s</w:t>
      </w:r>
      <w:r w:rsidR="00FA74AE" w:rsidRPr="00885246">
        <w:rPr>
          <w:rFonts w:asciiTheme="minorHAnsi" w:hAnsiTheme="minorHAnsi" w:cstheme="minorHAnsi"/>
        </w:rPr>
        <w:t xml:space="preserve">ocial </w:t>
      </w:r>
      <w:r w:rsidR="00FA74AE">
        <w:rPr>
          <w:rFonts w:asciiTheme="minorHAnsi" w:hAnsiTheme="minorHAnsi" w:cstheme="minorHAnsi"/>
        </w:rPr>
        <w:t>p</w:t>
      </w:r>
      <w:r w:rsidR="00FA74AE" w:rsidRPr="00885246">
        <w:rPr>
          <w:rFonts w:asciiTheme="minorHAnsi" w:hAnsiTheme="minorHAnsi" w:cstheme="minorHAnsi"/>
        </w:rPr>
        <w:t xml:space="preserve">redictors of </w:t>
      </w:r>
      <w:r w:rsidR="00FA74AE">
        <w:rPr>
          <w:rFonts w:asciiTheme="minorHAnsi" w:hAnsiTheme="minorHAnsi" w:cstheme="minorHAnsi"/>
        </w:rPr>
        <w:t>d</w:t>
      </w:r>
      <w:r w:rsidR="00FA74AE" w:rsidRPr="00885246">
        <w:rPr>
          <w:rFonts w:asciiTheme="minorHAnsi" w:hAnsiTheme="minorHAnsi" w:cstheme="minorHAnsi"/>
        </w:rPr>
        <w:t xml:space="preserve">epressive </w:t>
      </w:r>
      <w:r w:rsidR="00FA74AE">
        <w:rPr>
          <w:rFonts w:asciiTheme="minorHAnsi" w:hAnsiTheme="minorHAnsi" w:cstheme="minorHAnsi"/>
        </w:rPr>
        <w:t>s</w:t>
      </w:r>
      <w:r w:rsidR="00FA74AE" w:rsidRPr="00885246">
        <w:rPr>
          <w:rFonts w:asciiTheme="minorHAnsi" w:hAnsiTheme="minorHAnsi" w:cstheme="minorHAnsi"/>
        </w:rPr>
        <w:t xml:space="preserve">ymptoms </w:t>
      </w:r>
      <w:r w:rsidR="00FA74AE">
        <w:rPr>
          <w:rFonts w:asciiTheme="minorHAnsi" w:hAnsiTheme="minorHAnsi" w:cstheme="minorHAnsi"/>
        </w:rPr>
        <w:t>a</w:t>
      </w:r>
      <w:r w:rsidR="00FA74AE" w:rsidRPr="00885246">
        <w:rPr>
          <w:rFonts w:asciiTheme="minorHAnsi" w:hAnsiTheme="minorHAnsi" w:cstheme="minorHAnsi"/>
        </w:rPr>
        <w:t xml:space="preserve">cross the </w:t>
      </w:r>
      <w:r w:rsidR="00FA74AE">
        <w:rPr>
          <w:rFonts w:asciiTheme="minorHAnsi" w:hAnsiTheme="minorHAnsi" w:cstheme="minorHAnsi"/>
        </w:rPr>
        <w:t>f</w:t>
      </w:r>
      <w:r w:rsidR="00FA74AE" w:rsidRPr="00885246">
        <w:rPr>
          <w:rFonts w:asciiTheme="minorHAnsi" w:hAnsiTheme="minorHAnsi" w:cstheme="minorHAnsi"/>
        </w:rPr>
        <w:t xml:space="preserve">irst </w:t>
      </w:r>
      <w:r w:rsidR="00FA74AE">
        <w:rPr>
          <w:rFonts w:asciiTheme="minorHAnsi" w:hAnsiTheme="minorHAnsi" w:cstheme="minorHAnsi"/>
        </w:rPr>
        <w:t>s</w:t>
      </w:r>
      <w:r w:rsidR="00FA74AE" w:rsidRPr="00885246">
        <w:rPr>
          <w:rFonts w:asciiTheme="minorHAnsi" w:hAnsiTheme="minorHAnsi" w:cstheme="minorHAnsi"/>
        </w:rPr>
        <w:t xml:space="preserve">emester in </w:t>
      </w:r>
      <w:r w:rsidR="00FA74AE">
        <w:rPr>
          <w:rFonts w:asciiTheme="minorHAnsi" w:hAnsiTheme="minorHAnsi" w:cstheme="minorHAnsi"/>
        </w:rPr>
        <w:t>a</w:t>
      </w:r>
      <w:r w:rsidR="00FA74AE" w:rsidRPr="00885246">
        <w:rPr>
          <w:rFonts w:asciiTheme="minorHAnsi" w:hAnsiTheme="minorHAnsi" w:cstheme="minorHAnsi"/>
        </w:rPr>
        <w:t xml:space="preserve">utistic and </w:t>
      </w:r>
      <w:r w:rsidR="00FA74AE">
        <w:rPr>
          <w:rFonts w:asciiTheme="minorHAnsi" w:hAnsiTheme="minorHAnsi" w:cstheme="minorHAnsi"/>
        </w:rPr>
        <w:t>n</w:t>
      </w:r>
      <w:r w:rsidR="00FA74AE" w:rsidRPr="00885246">
        <w:rPr>
          <w:rFonts w:asciiTheme="minorHAnsi" w:hAnsiTheme="minorHAnsi" w:cstheme="minorHAnsi"/>
        </w:rPr>
        <w:t xml:space="preserve">on-autistic </w:t>
      </w:r>
      <w:r w:rsidR="00FA74AE">
        <w:rPr>
          <w:rFonts w:asciiTheme="minorHAnsi" w:hAnsiTheme="minorHAnsi" w:cstheme="minorHAnsi"/>
        </w:rPr>
        <w:t>c</w:t>
      </w:r>
      <w:r w:rsidR="00FA74AE" w:rsidRPr="00885246">
        <w:rPr>
          <w:rFonts w:asciiTheme="minorHAnsi" w:hAnsiTheme="minorHAnsi" w:cstheme="minorHAnsi"/>
        </w:rPr>
        <w:t xml:space="preserve">ollege </w:t>
      </w:r>
      <w:r w:rsidR="00FA74AE">
        <w:rPr>
          <w:rFonts w:asciiTheme="minorHAnsi" w:hAnsiTheme="minorHAnsi" w:cstheme="minorHAnsi"/>
        </w:rPr>
        <w:t>s</w:t>
      </w:r>
      <w:r w:rsidR="00FA74AE" w:rsidRPr="00885246">
        <w:rPr>
          <w:rFonts w:asciiTheme="minorHAnsi" w:hAnsiTheme="minorHAnsi" w:cstheme="minorHAnsi"/>
        </w:rPr>
        <w:t>tudents</w:t>
      </w:r>
      <w:r>
        <w:rPr>
          <w:rFonts w:asciiTheme="minorHAnsi" w:hAnsiTheme="minorHAnsi" w:cstheme="minorHAnsi"/>
        </w:rPr>
        <w:t>.</w:t>
      </w:r>
      <w:r w:rsidRPr="008648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J. </w:t>
      </w:r>
      <w:r w:rsidRPr="00885246">
        <w:rPr>
          <w:rFonts w:asciiTheme="minorHAnsi" w:hAnsiTheme="minorHAnsi" w:cstheme="minorHAnsi"/>
        </w:rPr>
        <w:t xml:space="preserve">Schwartzman </w:t>
      </w:r>
      <w:r>
        <w:rPr>
          <w:rFonts w:asciiTheme="minorHAnsi" w:hAnsiTheme="minorHAnsi" w:cstheme="minorHAnsi"/>
        </w:rPr>
        <w:t>(Chair),</w:t>
      </w:r>
      <w:r>
        <w:rPr>
          <w:rFonts w:asciiTheme="minorHAnsi" w:hAnsiTheme="minorHAnsi" w:cstheme="minorHAnsi"/>
          <w:i/>
          <w:iCs/>
        </w:rPr>
        <w:t xml:space="preserve"> </w:t>
      </w:r>
      <w:r w:rsidRPr="00852CF3">
        <w:rPr>
          <w:rFonts w:asciiTheme="minorHAnsi" w:hAnsiTheme="minorHAnsi" w:cstheme="minorHAnsi"/>
          <w:i/>
          <w:iCs/>
        </w:rPr>
        <w:t xml:space="preserve">Advances in </w:t>
      </w:r>
      <w:r w:rsidR="00FA74AE">
        <w:rPr>
          <w:rFonts w:asciiTheme="minorHAnsi" w:hAnsiTheme="minorHAnsi" w:cstheme="minorHAnsi"/>
          <w:i/>
          <w:iCs/>
        </w:rPr>
        <w:t>u</w:t>
      </w:r>
      <w:r w:rsidRPr="00852CF3">
        <w:rPr>
          <w:rFonts w:asciiTheme="minorHAnsi" w:hAnsiTheme="minorHAnsi" w:cstheme="minorHAnsi"/>
          <w:i/>
          <w:iCs/>
        </w:rPr>
        <w:t xml:space="preserve">nderstanding </w:t>
      </w:r>
      <w:r w:rsidR="00FA74AE">
        <w:rPr>
          <w:rFonts w:asciiTheme="minorHAnsi" w:hAnsiTheme="minorHAnsi" w:cstheme="minorHAnsi"/>
          <w:i/>
          <w:iCs/>
        </w:rPr>
        <w:t>d</w:t>
      </w:r>
      <w:r w:rsidRPr="00852CF3">
        <w:rPr>
          <w:rFonts w:asciiTheme="minorHAnsi" w:hAnsiTheme="minorHAnsi" w:cstheme="minorHAnsi"/>
          <w:i/>
          <w:iCs/>
        </w:rPr>
        <w:t xml:space="preserve">epression and </w:t>
      </w:r>
      <w:r w:rsidR="00FA74AE">
        <w:rPr>
          <w:rFonts w:asciiTheme="minorHAnsi" w:hAnsiTheme="minorHAnsi" w:cstheme="minorHAnsi"/>
          <w:i/>
          <w:iCs/>
        </w:rPr>
        <w:t>s</w:t>
      </w:r>
      <w:r w:rsidRPr="00852CF3">
        <w:rPr>
          <w:rFonts w:asciiTheme="minorHAnsi" w:hAnsiTheme="minorHAnsi" w:cstheme="minorHAnsi"/>
          <w:i/>
          <w:iCs/>
        </w:rPr>
        <w:t xml:space="preserve">uicide in </w:t>
      </w:r>
      <w:r w:rsidR="00FA74AE">
        <w:rPr>
          <w:rFonts w:asciiTheme="minorHAnsi" w:hAnsiTheme="minorHAnsi" w:cstheme="minorHAnsi"/>
          <w:i/>
          <w:iCs/>
        </w:rPr>
        <w:t>a</w:t>
      </w:r>
      <w:r w:rsidRPr="00852CF3">
        <w:rPr>
          <w:rFonts w:asciiTheme="minorHAnsi" w:hAnsiTheme="minorHAnsi" w:cstheme="minorHAnsi"/>
          <w:i/>
          <w:iCs/>
        </w:rPr>
        <w:t>utism</w:t>
      </w:r>
      <w:r w:rsidRPr="00864865">
        <w:rPr>
          <w:rFonts w:asciiTheme="minorHAnsi" w:hAnsiTheme="minorHAnsi" w:cstheme="minorHAnsi"/>
          <w:i/>
          <w:iCs/>
        </w:rPr>
        <w:t>.</w:t>
      </w:r>
      <w:r w:rsidRPr="00864865">
        <w:rPr>
          <w:rFonts w:asciiTheme="minorHAnsi" w:hAnsiTheme="minorHAnsi" w:cstheme="minorHAnsi"/>
        </w:rPr>
        <w:t xml:space="preserve"> </w:t>
      </w:r>
      <w:r w:rsidR="009C0FE3">
        <w:rPr>
          <w:rFonts w:asciiTheme="minorHAnsi" w:hAnsiTheme="minorHAnsi" w:cstheme="minorHAnsi"/>
        </w:rPr>
        <w:t>[</w:t>
      </w:r>
      <w:r w:rsidRPr="00864865">
        <w:rPr>
          <w:rFonts w:asciiTheme="minorHAnsi" w:hAnsiTheme="minorHAnsi" w:cstheme="minorHAnsi"/>
        </w:rPr>
        <w:t>Symposium</w:t>
      </w:r>
      <w:r w:rsidR="009C0FE3">
        <w:rPr>
          <w:rFonts w:asciiTheme="minorHAnsi" w:hAnsiTheme="minorHAnsi" w:cstheme="minorHAnsi"/>
        </w:rPr>
        <w:t>].</w:t>
      </w:r>
      <w:r w:rsidRPr="008648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International Society for Autism Research</w:t>
      </w:r>
      <w:r w:rsidR="00B22441">
        <w:rPr>
          <w:rFonts w:asciiTheme="minorHAnsi" w:hAnsiTheme="minorHAnsi" w:cstheme="minorHAnsi"/>
        </w:rPr>
        <w:t xml:space="preserve"> (INSAR)</w:t>
      </w:r>
      <w:r>
        <w:rPr>
          <w:rFonts w:asciiTheme="minorHAnsi" w:hAnsiTheme="minorHAnsi" w:cstheme="minorHAnsi"/>
        </w:rPr>
        <w:t xml:space="preserve"> </w:t>
      </w:r>
      <w:r w:rsidR="009C0FE3">
        <w:rPr>
          <w:rFonts w:asciiTheme="minorHAnsi" w:hAnsiTheme="minorHAnsi" w:cstheme="minorHAnsi"/>
        </w:rPr>
        <w:t>21</w:t>
      </w:r>
      <w:r w:rsidR="009C0FE3" w:rsidRPr="00DE7E5B">
        <w:rPr>
          <w:rFonts w:asciiTheme="minorHAnsi" w:hAnsiTheme="minorHAnsi" w:cstheme="minorHAnsi"/>
          <w:vertAlign w:val="superscript"/>
        </w:rPr>
        <w:t>st</w:t>
      </w:r>
      <w:r w:rsidR="009C0FE3">
        <w:rPr>
          <w:rFonts w:asciiTheme="minorHAnsi" w:hAnsiTheme="minorHAnsi" w:cstheme="minorHAnsi"/>
        </w:rPr>
        <w:t xml:space="preserve"> </w:t>
      </w:r>
      <w:r w:rsidR="007162A3">
        <w:rPr>
          <w:rFonts w:asciiTheme="minorHAnsi" w:hAnsiTheme="minorHAnsi" w:cstheme="minorHAnsi"/>
        </w:rPr>
        <w:t>A</w:t>
      </w:r>
      <w:r w:rsidR="009C0FE3">
        <w:rPr>
          <w:rFonts w:asciiTheme="minorHAnsi" w:hAnsiTheme="minorHAnsi" w:cstheme="minorHAnsi"/>
        </w:rPr>
        <w:t xml:space="preserve">nnual </w:t>
      </w:r>
      <w:r w:rsidR="007162A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onference, Austin, TX. </w:t>
      </w:r>
    </w:p>
    <w:p w14:paraId="20BFFDA4" w14:textId="77777777" w:rsidR="00756644" w:rsidRDefault="00756644" w:rsidP="0004774E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17942E12" w14:textId="0F81F6CB" w:rsidR="000527EF" w:rsidRPr="000527EF" w:rsidRDefault="000527EF" w:rsidP="0004774E">
      <w:pPr>
        <w:tabs>
          <w:tab w:val="right" w:pos="8640"/>
        </w:tabs>
        <w:rPr>
          <w:rFonts w:asciiTheme="minorHAnsi" w:hAnsiTheme="minorHAnsi" w:cstheme="minorHAnsi"/>
        </w:rPr>
      </w:pPr>
      <w:r w:rsidRPr="000527EF">
        <w:rPr>
          <w:rFonts w:asciiTheme="minorHAnsi" w:hAnsiTheme="minorHAnsi" w:cstheme="minorHAnsi"/>
          <w:b/>
          <w:bCs/>
        </w:rPr>
        <w:lastRenderedPageBreak/>
        <w:t>McKenney, E. E.,</w:t>
      </w:r>
      <w:r w:rsidRPr="000527EF">
        <w:rPr>
          <w:rFonts w:asciiTheme="minorHAnsi" w:hAnsiTheme="minorHAnsi" w:cstheme="minorHAnsi"/>
        </w:rPr>
        <w:t xml:space="preserve"> Richards, J.K., Day, T., </w:t>
      </w:r>
      <w:proofErr w:type="spellStart"/>
      <w:r w:rsidRPr="000527EF">
        <w:rPr>
          <w:rFonts w:asciiTheme="minorHAnsi" w:hAnsiTheme="minorHAnsi" w:cstheme="minorHAnsi"/>
        </w:rPr>
        <w:t>Kofner</w:t>
      </w:r>
      <w:proofErr w:type="spellEnd"/>
      <w:r w:rsidRPr="000527EF">
        <w:rPr>
          <w:rFonts w:asciiTheme="minorHAnsi" w:hAnsiTheme="minorHAnsi" w:cstheme="minorHAnsi"/>
        </w:rPr>
        <w:t xml:space="preserve">, B., McDonald, R., Gillespie-Lynch, K., Kang, E., Lerner, M., &amp; Gotham, K. (2022, </w:t>
      </w:r>
      <w:r>
        <w:rPr>
          <w:rFonts w:asciiTheme="minorHAnsi" w:hAnsiTheme="minorHAnsi" w:cstheme="minorHAnsi"/>
        </w:rPr>
        <w:t>April</w:t>
      </w:r>
      <w:r w:rsidRPr="000527EF">
        <w:rPr>
          <w:rFonts w:asciiTheme="minorHAnsi" w:hAnsiTheme="minorHAnsi" w:cstheme="minorHAnsi"/>
        </w:rPr>
        <w:t xml:space="preserve">). </w:t>
      </w:r>
      <w:r w:rsidRPr="000527EF">
        <w:rPr>
          <w:rFonts w:asciiTheme="minorHAnsi" w:hAnsiTheme="minorHAnsi" w:cstheme="minorHAnsi"/>
          <w:i/>
          <w:iCs/>
        </w:rPr>
        <w:t>Predictors of depression across autistic and non-autistic students’ first semester of college.</w:t>
      </w:r>
      <w:r>
        <w:rPr>
          <w:rFonts w:asciiTheme="minorHAnsi" w:hAnsiTheme="minorHAnsi" w:cstheme="minorHAnsi"/>
        </w:rPr>
        <w:t xml:space="preserve"> </w:t>
      </w:r>
      <w:r w:rsidR="00490C33">
        <w:rPr>
          <w:rFonts w:asciiTheme="minorHAnsi" w:hAnsiTheme="minorHAnsi" w:cstheme="minorHAnsi"/>
        </w:rPr>
        <w:t>[</w:t>
      </w:r>
      <w:r w:rsidR="00EB490C">
        <w:rPr>
          <w:rFonts w:asciiTheme="minorHAnsi" w:hAnsiTheme="minorHAnsi" w:cstheme="minorHAnsi"/>
        </w:rPr>
        <w:t>Paper</w:t>
      </w:r>
      <w:r w:rsidR="00490C33">
        <w:rPr>
          <w:rFonts w:asciiTheme="minorHAnsi" w:hAnsiTheme="minorHAnsi" w:cstheme="minorHAnsi"/>
        </w:rPr>
        <w:t xml:space="preserve"> presentation].</w:t>
      </w:r>
      <w:r w:rsidRPr="000527EF">
        <w:rPr>
          <w:rFonts w:asciiTheme="minorHAnsi" w:hAnsiTheme="minorHAnsi" w:cstheme="minorHAnsi"/>
        </w:rPr>
        <w:t xml:space="preserve"> Rowan University Annual Psychology Research Conference</w:t>
      </w:r>
      <w:r w:rsidR="00490C33">
        <w:rPr>
          <w:rFonts w:asciiTheme="minorHAnsi" w:hAnsiTheme="minorHAnsi" w:cstheme="minorHAnsi"/>
        </w:rPr>
        <w:t xml:space="preserve">, Glassboro, NJ. </w:t>
      </w:r>
      <w:r w:rsidRPr="000527EF">
        <w:rPr>
          <w:rFonts w:asciiTheme="minorHAnsi" w:hAnsiTheme="minorHAnsi" w:cstheme="minorHAnsi"/>
        </w:rPr>
        <w:t xml:space="preserve">  </w:t>
      </w:r>
    </w:p>
    <w:p w14:paraId="186D9117" w14:textId="77777777" w:rsidR="000527EF" w:rsidRPr="000527EF" w:rsidRDefault="000527EF" w:rsidP="0004774E">
      <w:pPr>
        <w:tabs>
          <w:tab w:val="right" w:pos="8640"/>
        </w:tabs>
        <w:rPr>
          <w:rFonts w:asciiTheme="minorHAnsi" w:hAnsiTheme="minorHAnsi" w:cstheme="minorHAnsi"/>
        </w:rPr>
      </w:pPr>
    </w:p>
    <w:p w14:paraId="7702C773" w14:textId="08FE4AD6" w:rsidR="00AE2C81" w:rsidRPr="00AE2C81" w:rsidRDefault="00AE2C81" w:rsidP="0004774E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McKenney, E.E. </w:t>
      </w:r>
      <w:r>
        <w:rPr>
          <w:rFonts w:asciiTheme="minorHAnsi" w:hAnsiTheme="minorHAnsi" w:cstheme="minorHAnsi"/>
        </w:rPr>
        <w:t xml:space="preserve"> (2021, January)</w:t>
      </w:r>
      <w:r w:rsidRPr="00AE2C81">
        <w:rPr>
          <w:rFonts w:asciiTheme="minorHAnsi" w:hAnsiTheme="minorHAnsi" w:cstheme="minorHAnsi"/>
          <w:i/>
          <w:iCs/>
        </w:rPr>
        <w:t xml:space="preserve"> Neuropsychological assessments with transgender and nonbinary clients.</w:t>
      </w:r>
      <w:r>
        <w:rPr>
          <w:rFonts w:asciiTheme="minorHAnsi" w:hAnsiTheme="minorHAnsi" w:cstheme="minorHAnsi"/>
        </w:rPr>
        <w:t xml:space="preserve"> </w:t>
      </w:r>
      <w:r w:rsidR="00EB490C">
        <w:rPr>
          <w:rFonts w:asciiTheme="minorHAnsi" w:hAnsiTheme="minorHAnsi" w:cstheme="minorHAnsi"/>
        </w:rPr>
        <w:t>[Training p</w:t>
      </w:r>
      <w:r>
        <w:rPr>
          <w:rFonts w:asciiTheme="minorHAnsi" w:hAnsiTheme="minorHAnsi" w:cstheme="minorHAnsi"/>
        </w:rPr>
        <w:t>resentation</w:t>
      </w:r>
      <w:r w:rsidR="00EB490C">
        <w:rPr>
          <w:rFonts w:asciiTheme="minorHAnsi" w:hAnsiTheme="minorHAnsi" w:cstheme="minorHAnsi"/>
        </w:rPr>
        <w:t xml:space="preserve"> for clinicians and trainees].</w:t>
      </w:r>
      <w:r>
        <w:rPr>
          <w:rFonts w:asciiTheme="minorHAnsi" w:hAnsiTheme="minorHAnsi" w:cstheme="minorHAnsi"/>
        </w:rPr>
        <w:t xml:space="preserve"> NeurAbilities </w:t>
      </w:r>
      <w:r w:rsidR="00EB490C">
        <w:rPr>
          <w:rFonts w:asciiTheme="minorHAnsi" w:hAnsiTheme="minorHAnsi" w:cstheme="minorHAnsi"/>
        </w:rPr>
        <w:t xml:space="preserve">Healthcare, Voorhees, NJ. </w:t>
      </w:r>
    </w:p>
    <w:p w14:paraId="64EFEC35" w14:textId="77777777" w:rsidR="00AE2C81" w:rsidRDefault="00AE2C81" w:rsidP="0004774E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064227F3" w14:textId="2546D551" w:rsidR="00756644" w:rsidRDefault="00756644" w:rsidP="0004774E">
      <w:pPr>
        <w:tabs>
          <w:tab w:val="right" w:pos="8640"/>
        </w:tabs>
        <w:rPr>
          <w:rFonts w:asciiTheme="minorHAnsi" w:hAnsiTheme="minorHAnsi" w:cstheme="minorHAnsi"/>
        </w:rPr>
      </w:pPr>
      <w:r w:rsidRPr="00D7353F">
        <w:rPr>
          <w:rFonts w:asciiTheme="minorHAnsi" w:hAnsiTheme="minorHAnsi" w:cstheme="minorHAnsi"/>
          <w:b/>
          <w:bCs/>
        </w:rPr>
        <w:t>McKenney, E.E.</w:t>
      </w:r>
      <w:r>
        <w:rPr>
          <w:rFonts w:asciiTheme="minorHAnsi" w:hAnsiTheme="minorHAnsi" w:cstheme="minorHAnsi"/>
        </w:rPr>
        <w:t xml:space="preserve">, Richards, J.K., Day, T., </w:t>
      </w:r>
      <w:proofErr w:type="spellStart"/>
      <w:r>
        <w:rPr>
          <w:rFonts w:asciiTheme="minorHAnsi" w:hAnsiTheme="minorHAnsi" w:cstheme="minorHAnsi"/>
        </w:rPr>
        <w:t>Kofner</w:t>
      </w:r>
      <w:proofErr w:type="spellEnd"/>
      <w:r>
        <w:rPr>
          <w:rFonts w:asciiTheme="minorHAnsi" w:hAnsiTheme="minorHAnsi" w:cstheme="minorHAnsi"/>
        </w:rPr>
        <w:t xml:space="preserve">, B., McDonald, R., Gillespie-Lynch, K., Kang, E., Lerner, M., &amp; Gotham, K. </w:t>
      </w:r>
      <w:r w:rsidRPr="00864865">
        <w:rPr>
          <w:rFonts w:asciiTheme="minorHAnsi" w:hAnsiTheme="minorHAnsi" w:cstheme="minorHAnsi"/>
        </w:rPr>
        <w:t>(2021, November)</w:t>
      </w:r>
      <w:r w:rsidRPr="00D7353F">
        <w:t xml:space="preserve"> </w:t>
      </w:r>
      <w:r w:rsidR="00BE6485">
        <w:rPr>
          <w:rFonts w:asciiTheme="minorHAnsi" w:hAnsiTheme="minorHAnsi" w:cstheme="minorHAnsi"/>
        </w:rPr>
        <w:t>R</w:t>
      </w:r>
      <w:r w:rsidR="00BE6485" w:rsidRPr="00D7353F">
        <w:rPr>
          <w:rFonts w:asciiTheme="minorHAnsi" w:hAnsiTheme="minorHAnsi" w:cstheme="minorHAnsi"/>
        </w:rPr>
        <w:t>epetitive thinking as a predictor of depression across autistic and non-autistic students’ first semester of college</w:t>
      </w:r>
      <w:r w:rsidR="00BE6485">
        <w:rPr>
          <w:rFonts w:asciiTheme="minorHAnsi" w:hAnsiTheme="minorHAnsi" w:cstheme="minorHAnsi"/>
        </w:rPr>
        <w:t>.</w:t>
      </w:r>
      <w:r w:rsidR="00BE6485" w:rsidRPr="008648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K. Gotham (Chair), </w:t>
      </w:r>
      <w:r w:rsidRPr="00610D2F">
        <w:rPr>
          <w:rFonts w:asciiTheme="minorHAnsi" w:hAnsiTheme="minorHAnsi" w:cstheme="minorHAnsi"/>
          <w:i/>
          <w:iCs/>
        </w:rPr>
        <w:t xml:space="preserve">The </w:t>
      </w:r>
      <w:r w:rsidR="00900077">
        <w:rPr>
          <w:rFonts w:asciiTheme="minorHAnsi" w:hAnsiTheme="minorHAnsi" w:cstheme="minorHAnsi"/>
          <w:i/>
          <w:iCs/>
        </w:rPr>
        <w:t>r</w:t>
      </w:r>
      <w:r w:rsidRPr="00610D2F">
        <w:rPr>
          <w:rFonts w:asciiTheme="minorHAnsi" w:hAnsiTheme="minorHAnsi" w:cstheme="minorHAnsi"/>
          <w:i/>
          <w:iCs/>
        </w:rPr>
        <w:t xml:space="preserve">ole of </w:t>
      </w:r>
      <w:r w:rsidR="00900077">
        <w:rPr>
          <w:rFonts w:asciiTheme="minorHAnsi" w:hAnsiTheme="minorHAnsi" w:cstheme="minorHAnsi"/>
          <w:i/>
          <w:iCs/>
        </w:rPr>
        <w:t>r</w:t>
      </w:r>
      <w:r w:rsidRPr="00610D2F">
        <w:rPr>
          <w:rFonts w:asciiTheme="minorHAnsi" w:hAnsiTheme="minorHAnsi" w:cstheme="minorHAnsi"/>
          <w:i/>
          <w:iCs/>
        </w:rPr>
        <w:t xml:space="preserve">epetitive </w:t>
      </w:r>
      <w:r w:rsidR="00900077">
        <w:rPr>
          <w:rFonts w:asciiTheme="minorHAnsi" w:hAnsiTheme="minorHAnsi" w:cstheme="minorHAnsi"/>
          <w:i/>
          <w:iCs/>
        </w:rPr>
        <w:t>t</w:t>
      </w:r>
      <w:r w:rsidRPr="00610D2F">
        <w:rPr>
          <w:rFonts w:asciiTheme="minorHAnsi" w:hAnsiTheme="minorHAnsi" w:cstheme="minorHAnsi"/>
          <w:i/>
          <w:iCs/>
        </w:rPr>
        <w:t xml:space="preserve">hinking in </w:t>
      </w:r>
      <w:r w:rsidR="00900077">
        <w:rPr>
          <w:rFonts w:asciiTheme="minorHAnsi" w:hAnsiTheme="minorHAnsi" w:cstheme="minorHAnsi"/>
          <w:i/>
          <w:iCs/>
        </w:rPr>
        <w:t>d</w:t>
      </w:r>
      <w:r w:rsidRPr="00610D2F">
        <w:rPr>
          <w:rFonts w:asciiTheme="minorHAnsi" w:hAnsiTheme="minorHAnsi" w:cstheme="minorHAnsi"/>
          <w:i/>
          <w:iCs/>
        </w:rPr>
        <w:t xml:space="preserve">epression within the </w:t>
      </w:r>
      <w:r w:rsidR="00900077">
        <w:rPr>
          <w:rFonts w:asciiTheme="minorHAnsi" w:hAnsiTheme="minorHAnsi" w:cstheme="minorHAnsi"/>
          <w:i/>
          <w:iCs/>
        </w:rPr>
        <w:t>a</w:t>
      </w:r>
      <w:r w:rsidRPr="00610D2F">
        <w:rPr>
          <w:rFonts w:asciiTheme="minorHAnsi" w:hAnsiTheme="minorHAnsi" w:cstheme="minorHAnsi"/>
          <w:i/>
          <w:iCs/>
        </w:rPr>
        <w:t xml:space="preserve">utistic </w:t>
      </w:r>
      <w:r w:rsidR="00900077">
        <w:rPr>
          <w:rFonts w:asciiTheme="minorHAnsi" w:hAnsiTheme="minorHAnsi" w:cstheme="minorHAnsi"/>
          <w:i/>
          <w:iCs/>
        </w:rPr>
        <w:t>c</w:t>
      </w:r>
      <w:r w:rsidRPr="00610D2F">
        <w:rPr>
          <w:rFonts w:asciiTheme="minorHAnsi" w:hAnsiTheme="minorHAnsi" w:cstheme="minorHAnsi"/>
          <w:i/>
          <w:iCs/>
        </w:rPr>
        <w:t>ommunity</w:t>
      </w:r>
      <w:r w:rsidRPr="00864865">
        <w:rPr>
          <w:rFonts w:asciiTheme="minorHAnsi" w:hAnsiTheme="minorHAnsi" w:cstheme="minorHAnsi"/>
          <w:i/>
          <w:iCs/>
        </w:rPr>
        <w:t>.</w:t>
      </w:r>
      <w:r w:rsidRPr="00864865">
        <w:rPr>
          <w:rFonts w:asciiTheme="minorHAnsi" w:hAnsiTheme="minorHAnsi" w:cstheme="minorHAnsi"/>
        </w:rPr>
        <w:t xml:space="preserve"> </w:t>
      </w:r>
      <w:r w:rsidR="00F83145">
        <w:rPr>
          <w:rFonts w:asciiTheme="minorHAnsi" w:hAnsiTheme="minorHAnsi" w:cstheme="minorHAnsi"/>
        </w:rPr>
        <w:t>[</w:t>
      </w:r>
      <w:r w:rsidR="00374B9B">
        <w:rPr>
          <w:rFonts w:asciiTheme="minorHAnsi" w:hAnsiTheme="minorHAnsi" w:cstheme="minorHAnsi"/>
        </w:rPr>
        <w:t>Virtual s</w:t>
      </w:r>
      <w:r w:rsidR="00F83145">
        <w:rPr>
          <w:rFonts w:asciiTheme="minorHAnsi" w:hAnsiTheme="minorHAnsi" w:cstheme="minorHAnsi"/>
        </w:rPr>
        <w:t>ymposium]</w:t>
      </w:r>
      <w:r w:rsidR="00B653BF">
        <w:rPr>
          <w:rFonts w:asciiTheme="minorHAnsi" w:hAnsiTheme="minorHAnsi" w:cstheme="minorHAnsi"/>
        </w:rPr>
        <w:t>.</w:t>
      </w:r>
      <w:r w:rsidR="00F83145">
        <w:rPr>
          <w:rFonts w:asciiTheme="minorHAnsi" w:hAnsiTheme="minorHAnsi" w:cstheme="minorHAnsi"/>
        </w:rPr>
        <w:t xml:space="preserve"> </w:t>
      </w:r>
      <w:r w:rsidRPr="00864865">
        <w:rPr>
          <w:rFonts w:asciiTheme="minorHAnsi" w:hAnsiTheme="minorHAnsi" w:cstheme="minorHAnsi"/>
        </w:rPr>
        <w:t>Association for Behavioral and Cognitive Therapies’</w:t>
      </w:r>
      <w:r w:rsidR="00BE6485">
        <w:rPr>
          <w:rFonts w:asciiTheme="minorHAnsi" w:hAnsiTheme="minorHAnsi" w:cstheme="minorHAnsi"/>
        </w:rPr>
        <w:t xml:space="preserve"> (ABCT)</w:t>
      </w:r>
      <w:r w:rsidRPr="00864865">
        <w:rPr>
          <w:rFonts w:asciiTheme="minorHAnsi" w:hAnsiTheme="minorHAnsi" w:cstheme="minorHAnsi"/>
        </w:rPr>
        <w:t xml:space="preserve"> 55th Annual Convention</w:t>
      </w:r>
      <w:r w:rsidR="00374B9B">
        <w:rPr>
          <w:rFonts w:asciiTheme="minorHAnsi" w:hAnsiTheme="minorHAnsi" w:cstheme="minorHAnsi"/>
        </w:rPr>
        <w:t xml:space="preserve">. </w:t>
      </w:r>
    </w:p>
    <w:p w14:paraId="3FE3C378" w14:textId="1FCEAA69" w:rsidR="00756644" w:rsidRDefault="00756644" w:rsidP="0004774E">
      <w:pPr>
        <w:tabs>
          <w:tab w:val="right" w:pos="8640"/>
        </w:tabs>
      </w:pPr>
    </w:p>
    <w:p w14:paraId="14CBB7FB" w14:textId="5E0DD665" w:rsidR="00756644" w:rsidRDefault="00756644" w:rsidP="0004774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autoSpaceDE w:val="0"/>
        <w:autoSpaceDN w:val="0"/>
        <w:ind w:left="0"/>
        <w:rPr>
          <w:bCs/>
          <w:color w:val="000000"/>
          <w:szCs w:val="22"/>
        </w:rPr>
      </w:pPr>
      <w:r w:rsidRPr="00C76AB8">
        <w:rPr>
          <w:bCs/>
          <w:color w:val="000000"/>
          <w:szCs w:val="22"/>
        </w:rPr>
        <w:t xml:space="preserve">Myers, L. J. &amp; </w:t>
      </w:r>
      <w:r w:rsidRPr="00C76AB8">
        <w:rPr>
          <w:b/>
          <w:color w:val="000000"/>
          <w:szCs w:val="22"/>
        </w:rPr>
        <w:t>McKenney, E.</w:t>
      </w:r>
      <w:r>
        <w:rPr>
          <w:bCs/>
          <w:color w:val="000000"/>
          <w:szCs w:val="22"/>
        </w:rPr>
        <w:t xml:space="preserve"> </w:t>
      </w:r>
      <w:r w:rsidRPr="00C76AB8">
        <w:rPr>
          <w:b/>
          <w:color w:val="000000"/>
          <w:szCs w:val="22"/>
        </w:rPr>
        <w:t>E.</w:t>
      </w:r>
      <w:r w:rsidRPr="00C76AB8">
        <w:rPr>
          <w:bCs/>
          <w:color w:val="000000"/>
          <w:szCs w:val="22"/>
        </w:rPr>
        <w:t xml:space="preserve"> (2021, April). </w:t>
      </w:r>
      <w:r w:rsidRPr="00C76AB8">
        <w:rPr>
          <w:bCs/>
          <w:i/>
          <w:iCs/>
          <w:color w:val="000000"/>
          <w:szCs w:val="22"/>
        </w:rPr>
        <w:t>Run away or play? Parents need evidence-based recommendations to create playful and engaging video chat interactions with their children</w:t>
      </w:r>
      <w:r w:rsidRPr="00C76AB8">
        <w:rPr>
          <w:bCs/>
          <w:color w:val="000000"/>
          <w:szCs w:val="22"/>
        </w:rPr>
        <w:t xml:space="preserve">. In M. Jing (Chair,) Young Children and Digital “Symbols:” A Socio-contextual Lens. </w:t>
      </w:r>
      <w:r w:rsidR="00DD1463">
        <w:rPr>
          <w:bCs/>
          <w:color w:val="000000"/>
          <w:szCs w:val="22"/>
        </w:rPr>
        <w:t>[Virtual symposium, p</w:t>
      </w:r>
      <w:r>
        <w:rPr>
          <w:bCs/>
          <w:color w:val="000000"/>
          <w:szCs w:val="22"/>
        </w:rPr>
        <w:t>resented by Myers</w:t>
      </w:r>
      <w:r w:rsidR="00DD1463">
        <w:rPr>
          <w:bCs/>
          <w:color w:val="000000"/>
          <w:szCs w:val="22"/>
        </w:rPr>
        <w:t>].</w:t>
      </w:r>
      <w:r w:rsidRPr="00C76AB8">
        <w:rPr>
          <w:bCs/>
          <w:color w:val="000000"/>
          <w:szCs w:val="22"/>
        </w:rPr>
        <w:t xml:space="preserve"> Society for Research in Child Development</w:t>
      </w:r>
      <w:r w:rsidR="00825819">
        <w:rPr>
          <w:bCs/>
          <w:color w:val="000000"/>
          <w:szCs w:val="22"/>
        </w:rPr>
        <w:t xml:space="preserve"> (S</w:t>
      </w:r>
      <w:r w:rsidR="0002468E">
        <w:rPr>
          <w:bCs/>
          <w:color w:val="000000"/>
          <w:szCs w:val="22"/>
        </w:rPr>
        <w:t>RCD)</w:t>
      </w:r>
      <w:r w:rsidR="0080541D">
        <w:rPr>
          <w:bCs/>
          <w:color w:val="000000"/>
          <w:szCs w:val="22"/>
        </w:rPr>
        <w:t>.</w:t>
      </w:r>
    </w:p>
    <w:p w14:paraId="28906A2F" w14:textId="47464CD7" w:rsidR="00830097" w:rsidRDefault="00830097" w:rsidP="0004774E">
      <w:pPr>
        <w:tabs>
          <w:tab w:val="right" w:pos="8640"/>
        </w:tabs>
        <w:rPr>
          <w:rFonts w:asciiTheme="minorHAnsi" w:hAnsiTheme="minorHAnsi" w:cstheme="minorHAnsi"/>
        </w:rPr>
      </w:pPr>
    </w:p>
    <w:p w14:paraId="38F42AA6" w14:textId="0AE8EFDE" w:rsidR="00830097" w:rsidRPr="00ED217C" w:rsidRDefault="00830097" w:rsidP="0004774E">
      <w:pPr>
        <w:tabs>
          <w:tab w:val="right" w:pos="8640"/>
        </w:tabs>
        <w:rPr>
          <w:rFonts w:asciiTheme="minorHAnsi" w:hAnsiTheme="minorHAnsi" w:cstheme="minorHAnsi"/>
        </w:rPr>
      </w:pPr>
      <w:r w:rsidRPr="00ED217C">
        <w:rPr>
          <w:rFonts w:asciiTheme="minorHAnsi" w:hAnsiTheme="minorHAnsi" w:cstheme="minorHAnsi"/>
          <w:b/>
          <w:bCs/>
        </w:rPr>
        <w:t xml:space="preserve">McKenney, E. </w:t>
      </w:r>
      <w:r w:rsidRPr="00ED217C">
        <w:rPr>
          <w:rFonts w:asciiTheme="minorHAnsi" w:hAnsiTheme="minorHAnsi" w:cstheme="minorHAnsi"/>
        </w:rPr>
        <w:t xml:space="preserve">(2019, August) </w:t>
      </w:r>
      <w:r w:rsidRPr="00ED217C">
        <w:rPr>
          <w:rFonts w:asciiTheme="minorHAnsi" w:hAnsiTheme="minorHAnsi" w:cstheme="minorHAnsi"/>
          <w:i/>
          <w:iCs/>
        </w:rPr>
        <w:t xml:space="preserve">How does parental co-viewing support children during video chat? </w:t>
      </w:r>
      <w:r w:rsidR="00896104">
        <w:rPr>
          <w:rFonts w:asciiTheme="minorHAnsi" w:hAnsiTheme="minorHAnsi" w:cstheme="minorHAnsi"/>
        </w:rPr>
        <w:t>[Paper presentation]</w:t>
      </w:r>
      <w:r w:rsidR="00B653BF">
        <w:rPr>
          <w:rFonts w:asciiTheme="minorHAnsi" w:hAnsiTheme="minorHAnsi" w:cstheme="minorHAnsi"/>
        </w:rPr>
        <w:t>.</w:t>
      </w:r>
      <w:r w:rsidR="00896104">
        <w:rPr>
          <w:rFonts w:asciiTheme="minorHAnsi" w:hAnsiTheme="minorHAnsi" w:cstheme="minorHAnsi"/>
        </w:rPr>
        <w:t xml:space="preserve"> </w:t>
      </w:r>
      <w:r w:rsidR="00A65AC9">
        <w:rPr>
          <w:rFonts w:asciiTheme="minorHAnsi" w:hAnsiTheme="minorHAnsi" w:cstheme="minorHAnsi"/>
        </w:rPr>
        <w:t>Lafayette College</w:t>
      </w:r>
      <w:r w:rsidR="00896104">
        <w:rPr>
          <w:rFonts w:asciiTheme="minorHAnsi" w:hAnsiTheme="minorHAnsi" w:cstheme="minorHAnsi"/>
        </w:rPr>
        <w:t xml:space="preserve">, </w:t>
      </w:r>
      <w:r w:rsidR="00364488">
        <w:rPr>
          <w:rFonts w:asciiTheme="minorHAnsi" w:hAnsiTheme="minorHAnsi" w:cstheme="minorHAnsi"/>
        </w:rPr>
        <w:t>Easton, PA</w:t>
      </w:r>
      <w:r w:rsidRPr="00ED217C">
        <w:rPr>
          <w:rFonts w:asciiTheme="minorHAnsi" w:hAnsiTheme="minorHAnsi" w:cstheme="minorHAnsi"/>
        </w:rPr>
        <w:t>.</w:t>
      </w:r>
    </w:p>
    <w:p w14:paraId="22BC950E" w14:textId="77777777" w:rsidR="00E66E4E" w:rsidRPr="00756644" w:rsidRDefault="00E66E4E" w:rsidP="00024F39">
      <w:pPr>
        <w:tabs>
          <w:tab w:val="right" w:pos="8640"/>
        </w:tabs>
        <w:ind w:left="720"/>
      </w:pPr>
    </w:p>
    <w:p w14:paraId="424D7163" w14:textId="436A346B" w:rsidR="00B617F8" w:rsidRPr="003B19FB" w:rsidRDefault="00B617F8" w:rsidP="00024F39">
      <w:pPr>
        <w:pStyle w:val="Heading1"/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Posters</w:t>
      </w:r>
    </w:p>
    <w:p w14:paraId="3003BED4" w14:textId="77777777" w:rsidR="00B617F8" w:rsidRPr="003B19FB" w:rsidRDefault="00B617F8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p w14:paraId="0D116D7E" w14:textId="47C9DBC9" w:rsidR="00434B5C" w:rsidRPr="00F658DE" w:rsidRDefault="00F658DE" w:rsidP="0004774E">
      <w:pPr>
        <w:tabs>
          <w:tab w:val="right" w:pos="8640"/>
        </w:tabs>
      </w:pPr>
      <w:r>
        <w:rPr>
          <w:rFonts w:asciiTheme="minorHAnsi" w:hAnsiTheme="minorHAnsi" w:cstheme="minorHAnsi"/>
        </w:rPr>
        <w:t xml:space="preserve">Richards, J.K., </w:t>
      </w:r>
      <w:r w:rsidRPr="00D7353F">
        <w:rPr>
          <w:rFonts w:asciiTheme="minorHAnsi" w:hAnsiTheme="minorHAnsi" w:cstheme="minorHAnsi"/>
          <w:b/>
          <w:bCs/>
        </w:rPr>
        <w:t>McKenney, E.E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</w:rPr>
        <w:t>Day, T.,</w:t>
      </w: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</w:rPr>
        <w:t>Cucchiara</w:t>
      </w:r>
      <w:proofErr w:type="spellEnd"/>
      <w:r>
        <w:rPr>
          <w:rFonts w:asciiTheme="minorHAnsi" w:hAnsiTheme="minorHAnsi" w:cstheme="minorHAnsi"/>
        </w:rPr>
        <w:t xml:space="preserve">, C., </w:t>
      </w:r>
      <w:proofErr w:type="spellStart"/>
      <w:r>
        <w:rPr>
          <w:rFonts w:asciiTheme="minorHAnsi" w:hAnsiTheme="minorHAnsi" w:cstheme="minorHAnsi"/>
        </w:rPr>
        <w:t>Kofner</w:t>
      </w:r>
      <w:proofErr w:type="spellEnd"/>
      <w:r>
        <w:rPr>
          <w:rFonts w:asciiTheme="minorHAnsi" w:hAnsiTheme="minorHAnsi" w:cstheme="minorHAnsi"/>
        </w:rPr>
        <w:t xml:space="preserve">, B., McDonald, R., Cargill, M.I., Williams, Z.J., Gillespie-Lynch, K., </w:t>
      </w:r>
      <w:proofErr w:type="spellStart"/>
      <w:r>
        <w:rPr>
          <w:rFonts w:asciiTheme="minorHAnsi" w:hAnsiTheme="minorHAnsi" w:cstheme="minorHAnsi"/>
        </w:rPr>
        <w:t>Lamm</w:t>
      </w:r>
      <w:proofErr w:type="spellEnd"/>
      <w:r>
        <w:rPr>
          <w:rFonts w:asciiTheme="minorHAnsi" w:hAnsiTheme="minorHAnsi" w:cstheme="minorHAnsi"/>
        </w:rPr>
        <w:t>, J., Kang, E., Gotham, K.</w:t>
      </w:r>
      <w:r>
        <w:t>, &amp;</w:t>
      </w:r>
      <w:r w:rsidRPr="00F658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Lerner, M.</w:t>
      </w:r>
      <w:r>
        <w:t xml:space="preserve"> (2023, May) </w:t>
      </w:r>
      <w:r w:rsidRPr="00F658DE">
        <w:rPr>
          <w:i/>
          <w:iCs/>
        </w:rPr>
        <w:t xml:space="preserve">The reliability and validity of a novel autistic burnout measure among neurodiverse college students. </w:t>
      </w:r>
      <w:r w:rsidR="007162A3">
        <w:t>[</w:t>
      </w:r>
      <w:r>
        <w:t xml:space="preserve">Poster </w:t>
      </w:r>
      <w:r w:rsidR="007162A3">
        <w:t xml:space="preserve">presentation </w:t>
      </w:r>
      <w:r>
        <w:t>under consideration</w:t>
      </w:r>
      <w:r w:rsidR="007162A3">
        <w:t xml:space="preserve">]. </w:t>
      </w:r>
      <w:r w:rsidRPr="004E5A23">
        <w:t>International Society for Autism Research (INSAR)</w:t>
      </w:r>
      <w:r w:rsidR="007162A3">
        <w:t xml:space="preserve"> 22</w:t>
      </w:r>
      <w:r w:rsidR="007162A3" w:rsidRPr="007162A3">
        <w:rPr>
          <w:vertAlign w:val="superscript"/>
        </w:rPr>
        <w:t>nd</w:t>
      </w:r>
      <w:r w:rsidR="007162A3">
        <w:t xml:space="preserve"> Annual</w:t>
      </w:r>
      <w:r w:rsidRPr="004E5A23">
        <w:t xml:space="preserve"> Conference, </w:t>
      </w:r>
      <w:r>
        <w:t>Stockholm, Sweden.</w:t>
      </w:r>
    </w:p>
    <w:p w14:paraId="48CFAA74" w14:textId="77777777" w:rsidR="00F658DE" w:rsidRPr="00864865" w:rsidRDefault="00F658DE" w:rsidP="0004774E">
      <w:pPr>
        <w:tabs>
          <w:tab w:val="right" w:pos="8640"/>
        </w:tabs>
        <w:rPr>
          <w:rFonts w:asciiTheme="minorHAnsi" w:hAnsiTheme="minorHAnsi" w:cstheme="minorHAnsi"/>
        </w:rPr>
      </w:pPr>
    </w:p>
    <w:p w14:paraId="7FF707B9" w14:textId="404ECF0D" w:rsidR="00A65A2A" w:rsidRPr="00A65A2A" w:rsidRDefault="00A65A2A" w:rsidP="0004774E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McDonald, R., </w:t>
      </w:r>
      <w:r w:rsidRPr="00D7353F">
        <w:rPr>
          <w:rFonts w:asciiTheme="minorHAnsi" w:hAnsiTheme="minorHAnsi" w:cstheme="minorHAnsi"/>
          <w:b/>
          <w:bCs/>
        </w:rPr>
        <w:t>McKenney, E.E.</w:t>
      </w:r>
      <w:r>
        <w:rPr>
          <w:rFonts w:asciiTheme="minorHAnsi" w:hAnsiTheme="minorHAnsi" w:cstheme="minorHAnsi"/>
        </w:rPr>
        <w:t xml:space="preserve">, Cargill, M.I., Richards, J.K., Day, T., </w:t>
      </w:r>
      <w:proofErr w:type="spellStart"/>
      <w:r>
        <w:rPr>
          <w:rFonts w:asciiTheme="minorHAnsi" w:hAnsiTheme="minorHAnsi" w:cstheme="minorHAnsi"/>
        </w:rPr>
        <w:t>Kofner</w:t>
      </w:r>
      <w:proofErr w:type="spellEnd"/>
      <w:r>
        <w:rPr>
          <w:rFonts w:asciiTheme="minorHAnsi" w:hAnsiTheme="minorHAnsi" w:cstheme="minorHAnsi"/>
        </w:rPr>
        <w:t xml:space="preserve">, B., Gillespie-Lynch, K., Lerner, M., Gotham, K., &amp; Kang, E. (2022, November) </w:t>
      </w:r>
      <w:r w:rsidRPr="00A65A2A">
        <w:rPr>
          <w:rFonts w:asciiTheme="minorHAnsi" w:hAnsiTheme="minorHAnsi" w:cstheme="minorHAnsi"/>
          <w:i/>
          <w:iCs/>
        </w:rPr>
        <w:t>Impact of friendships on generalized anxiety in gender-diverse college students during the COVID-19 pandemic</w:t>
      </w:r>
      <w:r>
        <w:rPr>
          <w:rFonts w:asciiTheme="minorHAnsi" w:hAnsiTheme="minorHAnsi" w:cstheme="minorHAnsi"/>
          <w:i/>
          <w:iCs/>
        </w:rPr>
        <w:t>.</w:t>
      </w:r>
      <w:r>
        <w:rPr>
          <w:rFonts w:asciiTheme="minorHAnsi" w:hAnsiTheme="minorHAnsi" w:cstheme="minorHAnsi"/>
        </w:rPr>
        <w:t xml:space="preserve"> </w:t>
      </w:r>
      <w:r w:rsidR="007162A3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 xml:space="preserve">Poster </w:t>
      </w:r>
      <w:r w:rsidR="007162A3">
        <w:rPr>
          <w:rFonts w:asciiTheme="minorHAnsi" w:hAnsiTheme="minorHAnsi" w:cstheme="minorHAnsi"/>
        </w:rPr>
        <w:t xml:space="preserve">presentation, presented by McDonald]. </w:t>
      </w:r>
      <w:r>
        <w:rPr>
          <w:rFonts w:asciiTheme="minorHAnsi" w:hAnsiTheme="minorHAnsi" w:cstheme="minorHAnsi"/>
        </w:rPr>
        <w:t>Association for Behavioral and Cognitive Therapies (ABCT)</w:t>
      </w:r>
      <w:r w:rsidR="00F012CD">
        <w:rPr>
          <w:rFonts w:asciiTheme="minorHAnsi" w:hAnsiTheme="minorHAnsi" w:cstheme="minorHAnsi"/>
        </w:rPr>
        <w:t xml:space="preserve"> </w:t>
      </w:r>
      <w:r w:rsidR="004E576D">
        <w:rPr>
          <w:rFonts w:asciiTheme="minorHAnsi" w:hAnsiTheme="minorHAnsi" w:cstheme="minorHAnsi"/>
        </w:rPr>
        <w:t>56</w:t>
      </w:r>
      <w:r w:rsidR="004E576D" w:rsidRPr="004E576D">
        <w:rPr>
          <w:rFonts w:asciiTheme="minorHAnsi" w:hAnsiTheme="minorHAnsi" w:cstheme="minorHAnsi"/>
          <w:vertAlign w:val="superscript"/>
        </w:rPr>
        <w:t>th</w:t>
      </w:r>
      <w:r w:rsidR="004E576D">
        <w:rPr>
          <w:rFonts w:asciiTheme="minorHAnsi" w:hAnsiTheme="minorHAnsi" w:cstheme="minorHAnsi"/>
        </w:rPr>
        <w:t xml:space="preserve"> </w:t>
      </w:r>
      <w:r w:rsidR="00F012CD">
        <w:rPr>
          <w:rFonts w:asciiTheme="minorHAnsi" w:hAnsiTheme="minorHAnsi" w:cstheme="minorHAnsi"/>
        </w:rPr>
        <w:t>Annual</w:t>
      </w:r>
      <w:r>
        <w:rPr>
          <w:rFonts w:asciiTheme="minorHAnsi" w:hAnsiTheme="minorHAnsi" w:cstheme="minorHAnsi"/>
        </w:rPr>
        <w:t xml:space="preserve"> </w:t>
      </w:r>
      <w:r w:rsidR="00F012CD">
        <w:rPr>
          <w:rFonts w:asciiTheme="minorHAnsi" w:hAnsiTheme="minorHAnsi" w:cstheme="minorHAnsi"/>
        </w:rPr>
        <w:t>Convention</w:t>
      </w:r>
      <w:r w:rsidR="007162A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New York City. </w:t>
      </w:r>
    </w:p>
    <w:p w14:paraId="7D00F273" w14:textId="77777777" w:rsidR="00A65A2A" w:rsidRPr="00A65A2A" w:rsidRDefault="00A65A2A" w:rsidP="0004774E">
      <w:pPr>
        <w:tabs>
          <w:tab w:val="right" w:pos="8640"/>
        </w:tabs>
        <w:rPr>
          <w:rFonts w:asciiTheme="minorHAnsi" w:hAnsiTheme="minorHAnsi" w:cstheme="minorHAnsi"/>
          <w:b/>
          <w:bCs/>
          <w:i/>
          <w:iCs/>
        </w:rPr>
      </w:pPr>
    </w:p>
    <w:p w14:paraId="137779BA" w14:textId="3D3F4350" w:rsidR="009F2DF3" w:rsidRPr="009F2DF3" w:rsidRDefault="009F2DF3" w:rsidP="0004774E">
      <w:pPr>
        <w:tabs>
          <w:tab w:val="right" w:pos="8640"/>
        </w:tabs>
        <w:rPr>
          <w:rFonts w:asciiTheme="minorHAnsi" w:hAnsiTheme="minorHAnsi" w:cstheme="minorHAnsi"/>
        </w:rPr>
      </w:pPr>
      <w:r w:rsidRPr="009F2DF3">
        <w:rPr>
          <w:rFonts w:asciiTheme="minorHAnsi" w:hAnsiTheme="minorHAnsi" w:cstheme="minorHAnsi"/>
          <w:b/>
          <w:bCs/>
        </w:rPr>
        <w:t xml:space="preserve">McKenney, E. E. </w:t>
      </w:r>
      <w:r w:rsidRPr="009F2DF3">
        <w:rPr>
          <w:rFonts w:asciiTheme="minorHAnsi" w:hAnsiTheme="minorHAnsi" w:cstheme="minorHAnsi"/>
        </w:rPr>
        <w:t>&amp; Talarico, J. M. (202</w:t>
      </w:r>
      <w:r w:rsidR="00441E4F">
        <w:rPr>
          <w:rFonts w:asciiTheme="minorHAnsi" w:hAnsiTheme="minorHAnsi" w:cstheme="minorHAnsi"/>
        </w:rPr>
        <w:t>1</w:t>
      </w:r>
      <w:r w:rsidRPr="009F2DF3">
        <w:rPr>
          <w:rFonts w:asciiTheme="minorHAnsi" w:hAnsiTheme="minorHAnsi" w:cstheme="minorHAnsi"/>
        </w:rPr>
        <w:t>, July</w:t>
      </w:r>
      <w:r w:rsidR="004E576D">
        <w:rPr>
          <w:rFonts w:asciiTheme="minorHAnsi" w:hAnsiTheme="minorHAnsi" w:cstheme="minorHAnsi"/>
        </w:rPr>
        <w:t xml:space="preserve">: </w:t>
      </w:r>
      <w:r w:rsidR="004E576D" w:rsidRPr="004E576D">
        <w:rPr>
          <w:rFonts w:asciiTheme="minorHAnsi" w:hAnsiTheme="minorHAnsi" w:cstheme="minorHAnsi"/>
        </w:rPr>
        <w:t>originally scheduled for July 2020 and delayed due to COVID-19</w:t>
      </w:r>
      <w:r w:rsidRPr="009F2DF3">
        <w:rPr>
          <w:rFonts w:asciiTheme="minorHAnsi" w:hAnsiTheme="minorHAnsi" w:cstheme="minorHAnsi"/>
        </w:rPr>
        <w:t xml:space="preserve">) </w:t>
      </w:r>
      <w:r w:rsidR="00BE6485" w:rsidRPr="00F658DE">
        <w:rPr>
          <w:rFonts w:asciiTheme="minorHAnsi" w:hAnsiTheme="minorHAnsi" w:cstheme="minorHAnsi"/>
          <w:i/>
          <w:iCs/>
        </w:rPr>
        <w:t>A</w:t>
      </w:r>
      <w:r w:rsidR="00BE6485" w:rsidRPr="009F2DF3">
        <w:rPr>
          <w:rFonts w:asciiTheme="minorHAnsi" w:hAnsiTheme="minorHAnsi" w:cstheme="minorHAnsi"/>
          <w:i/>
          <w:iCs/>
        </w:rPr>
        <w:t xml:space="preserve">lternative communication methods and wellbeing: </w:t>
      </w:r>
      <w:r w:rsidR="00A764B0">
        <w:rPr>
          <w:rFonts w:asciiTheme="minorHAnsi" w:hAnsiTheme="minorHAnsi" w:cstheme="minorHAnsi"/>
          <w:i/>
          <w:iCs/>
        </w:rPr>
        <w:t>C</w:t>
      </w:r>
      <w:r w:rsidR="00BE6485" w:rsidRPr="009F2DF3">
        <w:rPr>
          <w:rFonts w:asciiTheme="minorHAnsi" w:hAnsiTheme="minorHAnsi" w:cstheme="minorHAnsi"/>
          <w:i/>
          <w:iCs/>
        </w:rPr>
        <w:t>hildhood access to communication’s long-term effects on adult wellbeing</w:t>
      </w:r>
      <w:r w:rsidRPr="009F2DF3">
        <w:rPr>
          <w:rFonts w:asciiTheme="minorHAnsi" w:hAnsiTheme="minorHAnsi" w:cstheme="minorHAnsi"/>
          <w:i/>
          <w:iCs/>
        </w:rPr>
        <w:t xml:space="preserve">. </w:t>
      </w:r>
      <w:r w:rsidR="004E576D">
        <w:rPr>
          <w:rFonts w:asciiTheme="minorHAnsi" w:hAnsiTheme="minorHAnsi" w:cstheme="minorHAnsi"/>
        </w:rPr>
        <w:t>[</w:t>
      </w:r>
      <w:r w:rsidR="00867C01">
        <w:rPr>
          <w:rFonts w:asciiTheme="minorHAnsi" w:hAnsiTheme="minorHAnsi" w:cstheme="minorHAnsi"/>
        </w:rPr>
        <w:t>Virtual p</w:t>
      </w:r>
      <w:r w:rsidRPr="009F2DF3">
        <w:rPr>
          <w:rFonts w:asciiTheme="minorHAnsi" w:hAnsiTheme="minorHAnsi" w:cstheme="minorHAnsi"/>
        </w:rPr>
        <w:t xml:space="preserve">oster </w:t>
      </w:r>
      <w:r w:rsidR="004E576D">
        <w:rPr>
          <w:rFonts w:asciiTheme="minorHAnsi" w:hAnsiTheme="minorHAnsi" w:cstheme="minorHAnsi"/>
        </w:rPr>
        <w:t>presentation].</w:t>
      </w:r>
      <w:r w:rsidRPr="009F2DF3">
        <w:rPr>
          <w:rFonts w:asciiTheme="minorHAnsi" w:hAnsiTheme="minorHAnsi" w:cstheme="minorHAnsi"/>
        </w:rPr>
        <w:t xml:space="preserve"> 15</w:t>
      </w:r>
      <w:r w:rsidRPr="009F2DF3">
        <w:rPr>
          <w:rFonts w:asciiTheme="minorHAnsi" w:hAnsiTheme="minorHAnsi" w:cstheme="minorHAnsi"/>
          <w:vertAlign w:val="superscript"/>
        </w:rPr>
        <w:t>th</w:t>
      </w:r>
      <w:r w:rsidRPr="009F2DF3">
        <w:rPr>
          <w:rFonts w:asciiTheme="minorHAnsi" w:hAnsiTheme="minorHAnsi" w:cstheme="minorHAnsi"/>
        </w:rPr>
        <w:t xml:space="preserve"> Congress of the International Association for the Study of Child </w:t>
      </w:r>
      <w:r w:rsidR="00A84ADE">
        <w:rPr>
          <w:rFonts w:asciiTheme="minorHAnsi" w:hAnsiTheme="minorHAnsi" w:cstheme="minorHAnsi"/>
        </w:rPr>
        <w:t>Language</w:t>
      </w:r>
      <w:r w:rsidR="004E576D">
        <w:rPr>
          <w:rFonts w:asciiTheme="minorHAnsi" w:hAnsiTheme="minorHAnsi" w:cstheme="minorHAnsi"/>
        </w:rPr>
        <w:t xml:space="preserve">. </w:t>
      </w:r>
    </w:p>
    <w:p w14:paraId="6985887E" w14:textId="77777777" w:rsidR="009F2DF3" w:rsidRPr="009F2DF3" w:rsidRDefault="009F2DF3" w:rsidP="0004774E">
      <w:pPr>
        <w:tabs>
          <w:tab w:val="right" w:pos="8640"/>
        </w:tabs>
        <w:rPr>
          <w:rFonts w:asciiTheme="minorHAnsi" w:hAnsiTheme="minorHAnsi" w:cstheme="minorHAnsi"/>
        </w:rPr>
      </w:pPr>
    </w:p>
    <w:p w14:paraId="71DEF878" w14:textId="4068F339" w:rsidR="005C4B27" w:rsidRDefault="005C4B27" w:rsidP="0004774E">
      <w:pPr>
        <w:tabs>
          <w:tab w:val="right" w:pos="8640"/>
        </w:tabs>
        <w:rPr>
          <w:rFonts w:asciiTheme="minorHAnsi" w:hAnsiTheme="minorHAnsi" w:cstheme="minorHAnsi"/>
        </w:rPr>
      </w:pPr>
      <w:r w:rsidRPr="00395EFE">
        <w:rPr>
          <w:rFonts w:asciiTheme="minorHAnsi" w:hAnsiTheme="minorHAnsi" w:cstheme="minorHAnsi"/>
          <w:b/>
          <w:bCs/>
        </w:rPr>
        <w:lastRenderedPageBreak/>
        <w:t>McKenney, E. E.</w:t>
      </w:r>
      <w:r>
        <w:rPr>
          <w:rFonts w:asciiTheme="minorHAnsi" w:hAnsiTheme="minorHAnsi" w:cstheme="minorHAnsi"/>
        </w:rPr>
        <w:t xml:space="preserve"> &amp; Gotham, K.O. (2021, May) </w:t>
      </w:r>
      <w:r w:rsidR="00BE6485">
        <w:rPr>
          <w:rFonts w:asciiTheme="minorHAnsi" w:hAnsiTheme="minorHAnsi" w:cstheme="minorHAnsi"/>
          <w:i/>
          <w:iCs/>
        </w:rPr>
        <w:t>M</w:t>
      </w:r>
      <w:r w:rsidR="00BE6485" w:rsidRPr="001B7F20">
        <w:rPr>
          <w:rFonts w:asciiTheme="minorHAnsi" w:hAnsiTheme="minorHAnsi" w:cstheme="minorHAnsi"/>
          <w:i/>
          <w:iCs/>
        </w:rPr>
        <w:t>odeling prospective predictors of mental health symptoms across the first semester of college</w:t>
      </w:r>
      <w:r w:rsidR="001B7F20">
        <w:rPr>
          <w:rFonts w:asciiTheme="minorHAnsi" w:hAnsiTheme="minorHAnsi" w:cstheme="minorHAnsi"/>
          <w:i/>
          <w:iCs/>
        </w:rPr>
        <w:t xml:space="preserve">. </w:t>
      </w:r>
      <w:r w:rsidR="00A47261">
        <w:rPr>
          <w:rFonts w:asciiTheme="minorHAnsi" w:hAnsiTheme="minorHAnsi" w:cstheme="minorHAnsi"/>
        </w:rPr>
        <w:t>[Virtual p</w:t>
      </w:r>
      <w:r w:rsidR="00A47261" w:rsidRPr="009F2DF3">
        <w:rPr>
          <w:rFonts w:asciiTheme="minorHAnsi" w:hAnsiTheme="minorHAnsi" w:cstheme="minorHAnsi"/>
        </w:rPr>
        <w:t xml:space="preserve">oster </w:t>
      </w:r>
      <w:r w:rsidR="00A47261">
        <w:rPr>
          <w:rFonts w:asciiTheme="minorHAnsi" w:hAnsiTheme="minorHAnsi" w:cstheme="minorHAnsi"/>
        </w:rPr>
        <w:t xml:space="preserve">presentation]. </w:t>
      </w:r>
      <w:r w:rsidR="00AB02D0">
        <w:rPr>
          <w:rFonts w:asciiTheme="minorHAnsi" w:hAnsiTheme="minorHAnsi" w:cstheme="minorHAnsi"/>
        </w:rPr>
        <w:t>I</w:t>
      </w:r>
      <w:r w:rsidR="001B7F20">
        <w:rPr>
          <w:rFonts w:asciiTheme="minorHAnsi" w:hAnsiTheme="minorHAnsi" w:cstheme="minorHAnsi"/>
        </w:rPr>
        <w:t xml:space="preserve">nternational Society for Autism Research </w:t>
      </w:r>
      <w:r w:rsidR="00BE6485">
        <w:rPr>
          <w:rFonts w:asciiTheme="minorHAnsi" w:hAnsiTheme="minorHAnsi" w:cstheme="minorHAnsi"/>
        </w:rPr>
        <w:t xml:space="preserve">(INSAR) </w:t>
      </w:r>
      <w:r w:rsidR="00A47261">
        <w:rPr>
          <w:rFonts w:asciiTheme="minorHAnsi" w:hAnsiTheme="minorHAnsi" w:cstheme="minorHAnsi"/>
        </w:rPr>
        <w:t>20</w:t>
      </w:r>
      <w:r w:rsidR="00A47261" w:rsidRPr="001B7F20">
        <w:rPr>
          <w:rFonts w:asciiTheme="minorHAnsi" w:hAnsiTheme="minorHAnsi" w:cstheme="minorHAnsi"/>
          <w:vertAlign w:val="superscript"/>
        </w:rPr>
        <w:t>th</w:t>
      </w:r>
      <w:r w:rsidR="00A47261">
        <w:rPr>
          <w:rFonts w:asciiTheme="minorHAnsi" w:hAnsiTheme="minorHAnsi" w:cstheme="minorHAnsi"/>
        </w:rPr>
        <w:t xml:space="preserve"> Annual </w:t>
      </w:r>
      <w:r w:rsidR="001B7F20">
        <w:rPr>
          <w:rFonts w:asciiTheme="minorHAnsi" w:hAnsiTheme="minorHAnsi" w:cstheme="minorHAnsi"/>
        </w:rPr>
        <w:t xml:space="preserve">conference. </w:t>
      </w:r>
    </w:p>
    <w:p w14:paraId="48E1ACD8" w14:textId="14B0BB6E" w:rsidR="008C1D8A" w:rsidRDefault="008C1D8A" w:rsidP="0004774E">
      <w:pPr>
        <w:tabs>
          <w:tab w:val="right" w:pos="8640"/>
        </w:tabs>
        <w:rPr>
          <w:rFonts w:asciiTheme="minorHAnsi" w:hAnsiTheme="minorHAnsi" w:cstheme="minorHAnsi"/>
        </w:rPr>
      </w:pPr>
    </w:p>
    <w:p w14:paraId="07C2BD85" w14:textId="37972085" w:rsidR="008C1D8A" w:rsidRPr="001B7F20" w:rsidRDefault="008C1D8A" w:rsidP="0004774E">
      <w:pPr>
        <w:tabs>
          <w:tab w:val="right" w:pos="8640"/>
        </w:tabs>
        <w:rPr>
          <w:rFonts w:asciiTheme="minorHAnsi" w:hAnsiTheme="minorHAnsi" w:cstheme="minorHAnsi"/>
        </w:rPr>
      </w:pPr>
      <w:r w:rsidRPr="00395EFE">
        <w:rPr>
          <w:rFonts w:asciiTheme="minorHAnsi" w:hAnsiTheme="minorHAnsi" w:cstheme="minorHAnsi"/>
          <w:b/>
          <w:bCs/>
        </w:rPr>
        <w:t>McKenney, E. E.</w:t>
      </w:r>
      <w:r>
        <w:rPr>
          <w:rFonts w:asciiTheme="minorHAnsi" w:hAnsiTheme="minorHAnsi" w:cstheme="minorHAnsi"/>
        </w:rPr>
        <w:t xml:space="preserve"> &amp; Gotham, K.O. (2021, April) </w:t>
      </w:r>
      <w:r w:rsidR="00BE6485">
        <w:rPr>
          <w:rFonts w:asciiTheme="minorHAnsi" w:hAnsiTheme="minorHAnsi" w:cstheme="minorHAnsi"/>
          <w:i/>
          <w:iCs/>
        </w:rPr>
        <w:t>M</w:t>
      </w:r>
      <w:r w:rsidR="00BE6485" w:rsidRPr="001B7F20">
        <w:rPr>
          <w:rFonts w:asciiTheme="minorHAnsi" w:hAnsiTheme="minorHAnsi" w:cstheme="minorHAnsi"/>
          <w:i/>
          <w:iCs/>
        </w:rPr>
        <w:t>odeling prospective predictors of mental health symptoms across the first semester of college</w:t>
      </w:r>
      <w:r>
        <w:rPr>
          <w:rFonts w:asciiTheme="minorHAnsi" w:hAnsiTheme="minorHAnsi" w:cstheme="minorHAnsi"/>
          <w:i/>
          <w:iCs/>
        </w:rPr>
        <w:t>.</w:t>
      </w:r>
      <w:r w:rsidR="006A4364">
        <w:rPr>
          <w:rFonts w:asciiTheme="minorHAnsi" w:hAnsiTheme="minorHAnsi" w:cstheme="minorHAnsi"/>
          <w:i/>
          <w:iCs/>
        </w:rPr>
        <w:t xml:space="preserve"> </w:t>
      </w:r>
      <w:r w:rsidR="006A4364">
        <w:rPr>
          <w:rFonts w:asciiTheme="minorHAnsi" w:hAnsiTheme="minorHAnsi" w:cstheme="minorHAnsi"/>
        </w:rPr>
        <w:t>[Virtual p</w:t>
      </w:r>
      <w:r w:rsidR="006A4364" w:rsidRPr="009F2DF3">
        <w:rPr>
          <w:rFonts w:asciiTheme="minorHAnsi" w:hAnsiTheme="minorHAnsi" w:cstheme="minorHAnsi"/>
        </w:rPr>
        <w:t xml:space="preserve">oster </w:t>
      </w:r>
      <w:r w:rsidR="006A4364">
        <w:rPr>
          <w:rFonts w:asciiTheme="minorHAnsi" w:hAnsiTheme="minorHAnsi" w:cstheme="minorHAnsi"/>
        </w:rPr>
        <w:t>presentation].</w:t>
      </w:r>
      <w:r>
        <w:rPr>
          <w:rFonts w:asciiTheme="minorHAnsi" w:hAnsiTheme="minorHAnsi" w:cstheme="minorHAnsi"/>
        </w:rPr>
        <w:t xml:space="preserve"> Rowan University Annual Psychology Research Conference.</w:t>
      </w:r>
    </w:p>
    <w:p w14:paraId="0288A22F" w14:textId="77777777" w:rsidR="001B7F20" w:rsidRDefault="001B7F20" w:rsidP="0004774E">
      <w:pPr>
        <w:tabs>
          <w:tab w:val="right" w:pos="8640"/>
        </w:tabs>
        <w:rPr>
          <w:rFonts w:asciiTheme="minorHAnsi" w:hAnsiTheme="minorHAnsi" w:cstheme="minorHAnsi"/>
        </w:rPr>
      </w:pPr>
    </w:p>
    <w:p w14:paraId="42D24541" w14:textId="77F6DF97" w:rsidR="009F2DF3" w:rsidRPr="009F2DF3" w:rsidRDefault="009F2DF3" w:rsidP="0004774E">
      <w:pPr>
        <w:tabs>
          <w:tab w:val="right" w:pos="8640"/>
        </w:tabs>
        <w:rPr>
          <w:rFonts w:asciiTheme="minorHAnsi" w:hAnsiTheme="minorHAnsi" w:cstheme="minorHAnsi"/>
        </w:rPr>
      </w:pPr>
      <w:r w:rsidRPr="009F2DF3">
        <w:rPr>
          <w:rFonts w:asciiTheme="minorHAnsi" w:hAnsiTheme="minorHAnsi" w:cstheme="minorHAnsi"/>
          <w:b/>
          <w:bCs/>
        </w:rPr>
        <w:t xml:space="preserve">McKenney, E. E. </w:t>
      </w:r>
      <w:r w:rsidRPr="009F2DF3">
        <w:rPr>
          <w:rFonts w:asciiTheme="minorHAnsi" w:hAnsiTheme="minorHAnsi" w:cstheme="minorHAnsi"/>
        </w:rPr>
        <w:t xml:space="preserve">&amp; Talarico, J. M. (2020, March) </w:t>
      </w:r>
      <w:r w:rsidR="00BE6485">
        <w:rPr>
          <w:rFonts w:asciiTheme="minorHAnsi" w:hAnsiTheme="minorHAnsi" w:cstheme="minorHAnsi"/>
          <w:i/>
          <w:iCs/>
        </w:rPr>
        <w:t>A</w:t>
      </w:r>
      <w:r w:rsidR="00BE6485" w:rsidRPr="009F2DF3">
        <w:rPr>
          <w:rFonts w:asciiTheme="minorHAnsi" w:hAnsiTheme="minorHAnsi" w:cstheme="minorHAnsi"/>
          <w:i/>
          <w:iCs/>
        </w:rPr>
        <w:t xml:space="preserve">ugmentative and alternative communication methods and wellbeing: </w:t>
      </w:r>
      <w:r w:rsidR="008E48D1">
        <w:rPr>
          <w:rFonts w:asciiTheme="minorHAnsi" w:hAnsiTheme="minorHAnsi" w:cstheme="minorHAnsi"/>
          <w:i/>
          <w:iCs/>
        </w:rPr>
        <w:t>H</w:t>
      </w:r>
      <w:r w:rsidR="00BE6485" w:rsidRPr="009F2DF3">
        <w:rPr>
          <w:rFonts w:asciiTheme="minorHAnsi" w:hAnsiTheme="minorHAnsi" w:cstheme="minorHAnsi"/>
          <w:i/>
          <w:iCs/>
        </w:rPr>
        <w:t>ow childhood access to communication affects adult health</w:t>
      </w:r>
      <w:r w:rsidRPr="009F2DF3">
        <w:rPr>
          <w:rFonts w:asciiTheme="minorHAnsi" w:hAnsiTheme="minorHAnsi" w:cstheme="minorHAnsi"/>
          <w:i/>
          <w:iCs/>
        </w:rPr>
        <w:t xml:space="preserve">. </w:t>
      </w:r>
      <w:r w:rsidR="00EE55C5">
        <w:rPr>
          <w:rFonts w:asciiTheme="minorHAnsi" w:hAnsiTheme="minorHAnsi" w:cstheme="minorHAnsi"/>
        </w:rPr>
        <w:t>[Accepted p</w:t>
      </w:r>
      <w:r w:rsidR="00EE55C5" w:rsidRPr="009F2DF3">
        <w:rPr>
          <w:rFonts w:asciiTheme="minorHAnsi" w:hAnsiTheme="minorHAnsi" w:cstheme="minorHAnsi"/>
        </w:rPr>
        <w:t xml:space="preserve">oster </w:t>
      </w:r>
      <w:r w:rsidR="00EE55C5">
        <w:rPr>
          <w:rFonts w:asciiTheme="minorHAnsi" w:hAnsiTheme="minorHAnsi" w:cstheme="minorHAnsi"/>
        </w:rPr>
        <w:t xml:space="preserve">presentation]. </w:t>
      </w:r>
      <w:r w:rsidRPr="009F2DF3">
        <w:rPr>
          <w:rFonts w:asciiTheme="minorHAnsi" w:hAnsiTheme="minorHAnsi" w:cstheme="minorHAnsi"/>
        </w:rPr>
        <w:t>Meeting on Language in Autism</w:t>
      </w:r>
      <w:r w:rsidR="008C6828">
        <w:rPr>
          <w:rFonts w:asciiTheme="minorHAnsi" w:hAnsiTheme="minorHAnsi" w:cstheme="minorHAnsi"/>
        </w:rPr>
        <w:t xml:space="preserve"> (MOLA)</w:t>
      </w:r>
      <w:r w:rsidR="00885246">
        <w:rPr>
          <w:rFonts w:asciiTheme="minorHAnsi" w:hAnsiTheme="minorHAnsi" w:cstheme="minorHAnsi"/>
        </w:rPr>
        <w:t xml:space="preserve">, </w:t>
      </w:r>
      <w:r w:rsidRPr="009F2DF3">
        <w:rPr>
          <w:rFonts w:asciiTheme="minorHAnsi" w:hAnsiTheme="minorHAnsi" w:cstheme="minorHAnsi"/>
        </w:rPr>
        <w:t>Durham, NC. (Conference cancelled due to COVID-19.)</w:t>
      </w:r>
    </w:p>
    <w:p w14:paraId="17B7B5A4" w14:textId="77777777" w:rsidR="009F2DF3" w:rsidRPr="009F2DF3" w:rsidRDefault="009F2DF3" w:rsidP="0004774E">
      <w:pPr>
        <w:tabs>
          <w:tab w:val="right" w:pos="8640"/>
        </w:tabs>
        <w:rPr>
          <w:rFonts w:asciiTheme="minorHAnsi" w:hAnsiTheme="minorHAnsi" w:cstheme="minorHAnsi"/>
        </w:rPr>
      </w:pPr>
    </w:p>
    <w:p w14:paraId="480D0E0F" w14:textId="038F76D9" w:rsidR="00C65A35" w:rsidRDefault="00C65A35" w:rsidP="00C65A35">
      <w:pPr>
        <w:tabs>
          <w:tab w:val="right" w:pos="8640"/>
        </w:tabs>
        <w:rPr>
          <w:rFonts w:asciiTheme="minorHAnsi" w:hAnsiTheme="minorHAnsi" w:cstheme="minorHAnsi"/>
        </w:rPr>
      </w:pPr>
      <w:r w:rsidRPr="009F2DF3">
        <w:rPr>
          <w:rFonts w:asciiTheme="minorHAnsi" w:hAnsiTheme="minorHAnsi" w:cstheme="minorHAnsi"/>
          <w:b/>
          <w:bCs/>
        </w:rPr>
        <w:t xml:space="preserve">McKenney, E. &amp; </w:t>
      </w:r>
      <w:proofErr w:type="spellStart"/>
      <w:r w:rsidRPr="009F2DF3">
        <w:rPr>
          <w:rFonts w:asciiTheme="minorHAnsi" w:hAnsiTheme="minorHAnsi" w:cstheme="minorHAnsi"/>
        </w:rPr>
        <w:t>McDermut</w:t>
      </w:r>
      <w:proofErr w:type="spellEnd"/>
      <w:r w:rsidRPr="009F2DF3">
        <w:rPr>
          <w:rFonts w:asciiTheme="minorHAnsi" w:hAnsiTheme="minorHAnsi" w:cstheme="minorHAnsi"/>
        </w:rPr>
        <w:t>, M</w:t>
      </w:r>
      <w:r>
        <w:rPr>
          <w:rFonts w:asciiTheme="minorHAnsi" w:hAnsiTheme="minorHAnsi" w:cstheme="minorHAnsi"/>
        </w:rPr>
        <w:t>.</w:t>
      </w:r>
      <w:r w:rsidRPr="009F2DF3">
        <w:rPr>
          <w:rFonts w:asciiTheme="minorHAnsi" w:hAnsiTheme="minorHAnsi" w:cstheme="minorHAnsi"/>
        </w:rPr>
        <w:t xml:space="preserve"> (2020, February) </w:t>
      </w:r>
      <w:r w:rsidRPr="009F2DF3">
        <w:rPr>
          <w:rFonts w:asciiTheme="minorHAnsi" w:hAnsiTheme="minorHAnsi" w:cstheme="minorHAnsi"/>
          <w:i/>
          <w:iCs/>
        </w:rPr>
        <w:t xml:space="preserve">Guest </w:t>
      </w:r>
      <w:r>
        <w:rPr>
          <w:rFonts w:asciiTheme="minorHAnsi" w:hAnsiTheme="minorHAnsi" w:cstheme="minorHAnsi"/>
          <w:i/>
          <w:iCs/>
        </w:rPr>
        <w:t>i</w:t>
      </w:r>
      <w:r w:rsidRPr="009F2DF3">
        <w:rPr>
          <w:rFonts w:asciiTheme="minorHAnsi" w:hAnsiTheme="minorHAnsi" w:cstheme="minorHAnsi"/>
          <w:i/>
          <w:iCs/>
        </w:rPr>
        <w:t xml:space="preserve">nvolvement in </w:t>
      </w:r>
      <w:r>
        <w:rPr>
          <w:rFonts w:asciiTheme="minorHAnsi" w:hAnsiTheme="minorHAnsi" w:cstheme="minorHAnsi"/>
          <w:i/>
          <w:iCs/>
        </w:rPr>
        <w:t>s</w:t>
      </w:r>
      <w:r w:rsidRPr="009F2DF3">
        <w:rPr>
          <w:rFonts w:asciiTheme="minorHAnsi" w:hAnsiTheme="minorHAnsi" w:cstheme="minorHAnsi"/>
          <w:i/>
          <w:iCs/>
        </w:rPr>
        <w:t xml:space="preserve">ocial </w:t>
      </w:r>
      <w:r>
        <w:rPr>
          <w:rFonts w:asciiTheme="minorHAnsi" w:hAnsiTheme="minorHAnsi" w:cstheme="minorHAnsi"/>
          <w:i/>
          <w:iCs/>
        </w:rPr>
        <w:t>p</w:t>
      </w:r>
      <w:r w:rsidRPr="009F2DF3">
        <w:rPr>
          <w:rFonts w:asciiTheme="minorHAnsi" w:hAnsiTheme="minorHAnsi" w:cstheme="minorHAnsi"/>
          <w:i/>
          <w:iCs/>
        </w:rPr>
        <w:t xml:space="preserve">sychiatric </w:t>
      </w:r>
      <w:r>
        <w:rPr>
          <w:rFonts w:asciiTheme="minorHAnsi" w:hAnsiTheme="minorHAnsi" w:cstheme="minorHAnsi"/>
          <w:i/>
          <w:iCs/>
        </w:rPr>
        <w:t>c</w:t>
      </w:r>
      <w:r w:rsidRPr="009F2DF3">
        <w:rPr>
          <w:rFonts w:asciiTheme="minorHAnsi" w:hAnsiTheme="minorHAnsi" w:cstheme="minorHAnsi"/>
          <w:i/>
          <w:iCs/>
        </w:rPr>
        <w:t xml:space="preserve">afes’ </w:t>
      </w:r>
      <w:r>
        <w:rPr>
          <w:rFonts w:asciiTheme="minorHAnsi" w:hAnsiTheme="minorHAnsi" w:cstheme="minorHAnsi"/>
          <w:i/>
          <w:iCs/>
        </w:rPr>
        <w:t>l</w:t>
      </w:r>
      <w:r w:rsidRPr="009F2DF3">
        <w:rPr>
          <w:rFonts w:asciiTheme="minorHAnsi" w:hAnsiTheme="minorHAnsi" w:cstheme="minorHAnsi"/>
          <w:i/>
          <w:iCs/>
        </w:rPr>
        <w:t>eadership.</w:t>
      </w:r>
      <w:r w:rsidRPr="009F2DF3">
        <w:rPr>
          <w:rFonts w:asciiTheme="minorHAnsi" w:hAnsiTheme="minorHAnsi" w:cstheme="minorHAnsi"/>
        </w:rPr>
        <w:t xml:space="preserve"> </w:t>
      </w:r>
      <w:r w:rsidR="006E7A16">
        <w:rPr>
          <w:rFonts w:asciiTheme="minorHAnsi" w:hAnsiTheme="minorHAnsi" w:cstheme="minorHAnsi"/>
        </w:rPr>
        <w:t>[</w:t>
      </w:r>
      <w:r w:rsidR="006E7A16" w:rsidRPr="009F2DF3">
        <w:rPr>
          <w:rFonts w:asciiTheme="minorHAnsi" w:hAnsiTheme="minorHAnsi" w:cstheme="minorHAnsi"/>
        </w:rPr>
        <w:t xml:space="preserve">Poster </w:t>
      </w:r>
      <w:r w:rsidR="006E7A16">
        <w:rPr>
          <w:rFonts w:asciiTheme="minorHAnsi" w:hAnsiTheme="minorHAnsi" w:cstheme="minorHAnsi"/>
        </w:rPr>
        <w:t xml:space="preserve">presentation]. </w:t>
      </w:r>
      <w:r w:rsidRPr="009F2DF3">
        <w:rPr>
          <w:rFonts w:asciiTheme="minorHAnsi" w:hAnsiTheme="minorHAnsi" w:cstheme="minorHAnsi"/>
        </w:rPr>
        <w:t>Lehigh Valley Association of Independent Colleges (LVAIC) Global Student Conference</w:t>
      </w:r>
      <w:r w:rsidR="00BB2E6C">
        <w:rPr>
          <w:rFonts w:asciiTheme="minorHAnsi" w:hAnsiTheme="minorHAnsi" w:cstheme="minorHAnsi"/>
        </w:rPr>
        <w:t>, Easton, PA</w:t>
      </w:r>
      <w:r w:rsidRPr="009F2DF3">
        <w:rPr>
          <w:rFonts w:asciiTheme="minorHAnsi" w:hAnsiTheme="minorHAnsi" w:cstheme="minorHAnsi"/>
        </w:rPr>
        <w:t>.</w:t>
      </w:r>
    </w:p>
    <w:p w14:paraId="3ED68DDC" w14:textId="77777777" w:rsidR="00C65A35" w:rsidRDefault="00C65A35" w:rsidP="0004774E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547149A0" w14:textId="7593B6BE" w:rsidR="009F2DF3" w:rsidRDefault="009F2DF3" w:rsidP="0004774E">
      <w:pPr>
        <w:tabs>
          <w:tab w:val="right" w:pos="8640"/>
        </w:tabs>
        <w:rPr>
          <w:rFonts w:asciiTheme="minorHAnsi" w:hAnsiTheme="minorHAnsi" w:cstheme="minorHAnsi"/>
        </w:rPr>
      </w:pPr>
      <w:r w:rsidRPr="009F2DF3">
        <w:rPr>
          <w:rFonts w:asciiTheme="minorHAnsi" w:hAnsiTheme="minorHAnsi" w:cstheme="minorHAnsi"/>
          <w:b/>
          <w:bCs/>
        </w:rPr>
        <w:t>McKenney, E. E.</w:t>
      </w:r>
      <w:r w:rsidRPr="009F2DF3">
        <w:rPr>
          <w:rFonts w:asciiTheme="minorHAnsi" w:hAnsiTheme="minorHAnsi" w:cstheme="minorHAnsi"/>
        </w:rPr>
        <w:t xml:space="preserve"> &amp; Myers, L. J. (2019, October) </w:t>
      </w:r>
      <w:r w:rsidRPr="009F2DF3">
        <w:rPr>
          <w:rFonts w:asciiTheme="minorHAnsi" w:hAnsiTheme="minorHAnsi" w:cstheme="minorHAnsi"/>
          <w:i/>
          <w:iCs/>
        </w:rPr>
        <w:t>Run away or play with Grandma? How do parents support children's video chat experiences with relatives?</w:t>
      </w:r>
      <w:r w:rsidRPr="009F2DF3">
        <w:rPr>
          <w:rFonts w:asciiTheme="minorHAnsi" w:hAnsiTheme="minorHAnsi" w:cstheme="minorHAnsi"/>
        </w:rPr>
        <w:t xml:space="preserve"> </w:t>
      </w:r>
      <w:r w:rsidR="00C65A35">
        <w:rPr>
          <w:rFonts w:asciiTheme="minorHAnsi" w:hAnsiTheme="minorHAnsi" w:cstheme="minorHAnsi"/>
        </w:rPr>
        <w:t>[</w:t>
      </w:r>
      <w:r w:rsidRPr="009F2DF3">
        <w:rPr>
          <w:rFonts w:asciiTheme="minorHAnsi" w:hAnsiTheme="minorHAnsi" w:cstheme="minorHAnsi"/>
        </w:rPr>
        <w:t xml:space="preserve">Poster </w:t>
      </w:r>
      <w:r w:rsidR="00C65A35">
        <w:rPr>
          <w:rFonts w:asciiTheme="minorHAnsi" w:hAnsiTheme="minorHAnsi" w:cstheme="minorHAnsi"/>
        </w:rPr>
        <w:t xml:space="preserve">presentation and brief oral presentation]. </w:t>
      </w:r>
      <w:r w:rsidRPr="009F2DF3">
        <w:rPr>
          <w:rFonts w:asciiTheme="minorHAnsi" w:hAnsiTheme="minorHAnsi" w:cstheme="minorHAnsi"/>
        </w:rPr>
        <w:t>Cognitive Development Society, Louisville, KY.</w:t>
      </w:r>
    </w:p>
    <w:p w14:paraId="6FB4449D" w14:textId="77777777" w:rsidR="009F2DF3" w:rsidRPr="009F2DF3" w:rsidRDefault="009F2DF3" w:rsidP="0004774E">
      <w:pPr>
        <w:tabs>
          <w:tab w:val="right" w:pos="8640"/>
        </w:tabs>
        <w:rPr>
          <w:rFonts w:asciiTheme="minorHAnsi" w:hAnsiTheme="minorHAnsi" w:cstheme="minorHAnsi"/>
        </w:rPr>
      </w:pPr>
    </w:p>
    <w:p w14:paraId="0079FDDF" w14:textId="29580858" w:rsidR="00E54AC0" w:rsidRDefault="00E54AC0" w:rsidP="0004774E">
      <w:pPr>
        <w:tabs>
          <w:tab w:val="right" w:pos="8640"/>
        </w:tabs>
        <w:rPr>
          <w:rFonts w:asciiTheme="minorHAnsi" w:hAnsiTheme="minorHAnsi" w:cstheme="minorHAnsi"/>
        </w:rPr>
      </w:pPr>
      <w:bookmarkStart w:id="1" w:name="_Hlk59108284"/>
      <w:r w:rsidRPr="00E54AC0">
        <w:rPr>
          <w:rFonts w:asciiTheme="minorHAnsi" w:hAnsiTheme="minorHAnsi" w:cstheme="minorHAnsi"/>
        </w:rPr>
        <w:t xml:space="preserve">Myers, L. J., </w:t>
      </w:r>
      <w:proofErr w:type="spellStart"/>
      <w:r w:rsidRPr="00E54AC0">
        <w:rPr>
          <w:rFonts w:asciiTheme="minorHAnsi" w:hAnsiTheme="minorHAnsi" w:cstheme="minorHAnsi"/>
        </w:rPr>
        <w:t>Kirkorian</w:t>
      </w:r>
      <w:proofErr w:type="spellEnd"/>
      <w:r w:rsidRPr="00E54AC0">
        <w:rPr>
          <w:rFonts w:asciiTheme="minorHAnsi" w:hAnsiTheme="minorHAnsi" w:cstheme="minorHAnsi"/>
        </w:rPr>
        <w:t xml:space="preserve">, H. L., &amp; </w:t>
      </w:r>
      <w:r w:rsidRPr="00E54AC0">
        <w:rPr>
          <w:rFonts w:asciiTheme="minorHAnsi" w:hAnsiTheme="minorHAnsi" w:cstheme="minorHAnsi"/>
          <w:b/>
          <w:bCs/>
        </w:rPr>
        <w:t>McKenney, E. E.</w:t>
      </w:r>
      <w:r w:rsidRPr="00E54AC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2019, October</w:t>
      </w:r>
      <w:r w:rsidRPr="00E54AC0">
        <w:rPr>
          <w:rFonts w:asciiTheme="minorHAnsi" w:hAnsiTheme="minorHAnsi" w:cstheme="minorHAnsi"/>
        </w:rPr>
        <w:t xml:space="preserve">). </w:t>
      </w:r>
      <w:r w:rsidRPr="00D74A30">
        <w:rPr>
          <w:rFonts w:asciiTheme="minorHAnsi" w:hAnsiTheme="minorHAnsi" w:cstheme="minorHAnsi"/>
          <w:i/>
          <w:iCs/>
        </w:rPr>
        <w:t>Are you talking to ME?: An exploratory study of toddlers' responsiveness to prompts from a video chat partner.</w:t>
      </w:r>
      <w:bookmarkEnd w:id="1"/>
      <w:r>
        <w:rPr>
          <w:rFonts w:asciiTheme="minorHAnsi" w:hAnsiTheme="minorHAnsi" w:cstheme="minorHAnsi"/>
        </w:rPr>
        <w:t xml:space="preserve"> </w:t>
      </w:r>
      <w:r w:rsidR="00C65A35">
        <w:rPr>
          <w:rFonts w:asciiTheme="minorHAnsi" w:hAnsiTheme="minorHAnsi" w:cstheme="minorHAnsi"/>
        </w:rPr>
        <w:t>[</w:t>
      </w:r>
      <w:r w:rsidR="00C65A35" w:rsidRPr="009F2DF3">
        <w:rPr>
          <w:rFonts w:asciiTheme="minorHAnsi" w:hAnsiTheme="minorHAnsi" w:cstheme="minorHAnsi"/>
        </w:rPr>
        <w:t xml:space="preserve">Poster </w:t>
      </w:r>
      <w:r w:rsidR="00C65A35">
        <w:rPr>
          <w:rFonts w:asciiTheme="minorHAnsi" w:hAnsiTheme="minorHAnsi" w:cstheme="minorHAnsi"/>
        </w:rPr>
        <w:t xml:space="preserve">presentation and brief oral presentation]. </w:t>
      </w:r>
      <w:r w:rsidRPr="00E54AC0">
        <w:rPr>
          <w:rFonts w:asciiTheme="minorHAnsi" w:hAnsiTheme="minorHAnsi" w:cstheme="minorHAnsi"/>
        </w:rPr>
        <w:t>Cognitive Development Society</w:t>
      </w:r>
      <w:r w:rsidR="008C6828">
        <w:rPr>
          <w:rFonts w:asciiTheme="minorHAnsi" w:hAnsiTheme="minorHAnsi" w:cstheme="minorHAnsi"/>
        </w:rPr>
        <w:t xml:space="preserve"> (CDS)</w:t>
      </w:r>
      <w:r w:rsidRPr="00E54AC0">
        <w:rPr>
          <w:rFonts w:asciiTheme="minorHAnsi" w:hAnsiTheme="minorHAnsi" w:cstheme="minorHAnsi"/>
        </w:rPr>
        <w:t>, Louisville, KY</w:t>
      </w:r>
      <w:r>
        <w:rPr>
          <w:rFonts w:asciiTheme="minorHAnsi" w:hAnsiTheme="minorHAnsi" w:cstheme="minorHAnsi"/>
        </w:rPr>
        <w:t>.</w:t>
      </w:r>
    </w:p>
    <w:p w14:paraId="083C7034" w14:textId="77777777" w:rsidR="00E54AC0" w:rsidRPr="00E54AC0" w:rsidRDefault="00E54AC0" w:rsidP="0004774E">
      <w:pPr>
        <w:tabs>
          <w:tab w:val="right" w:pos="8640"/>
        </w:tabs>
        <w:rPr>
          <w:rFonts w:asciiTheme="minorHAnsi" w:hAnsiTheme="minorHAnsi" w:cstheme="minorHAnsi"/>
        </w:rPr>
      </w:pPr>
    </w:p>
    <w:p w14:paraId="4CBD83EF" w14:textId="77777777" w:rsidR="00ED217C" w:rsidRPr="00ED217C" w:rsidRDefault="00ED217C" w:rsidP="0004774E">
      <w:pPr>
        <w:tabs>
          <w:tab w:val="right" w:pos="8640"/>
        </w:tabs>
        <w:rPr>
          <w:rFonts w:asciiTheme="minorHAnsi" w:hAnsiTheme="minorHAnsi" w:cstheme="minorHAnsi"/>
        </w:rPr>
      </w:pPr>
      <w:proofErr w:type="spellStart"/>
      <w:r w:rsidRPr="00ED217C">
        <w:rPr>
          <w:rFonts w:asciiTheme="minorHAnsi" w:hAnsiTheme="minorHAnsi" w:cstheme="minorHAnsi"/>
        </w:rPr>
        <w:t>McDermut</w:t>
      </w:r>
      <w:proofErr w:type="spellEnd"/>
      <w:r w:rsidRPr="00ED217C">
        <w:rPr>
          <w:rFonts w:asciiTheme="minorHAnsi" w:hAnsiTheme="minorHAnsi" w:cstheme="minorHAnsi"/>
        </w:rPr>
        <w:t xml:space="preserve">*, M. &amp; </w:t>
      </w:r>
      <w:r w:rsidRPr="00ED217C">
        <w:rPr>
          <w:rFonts w:asciiTheme="minorHAnsi" w:hAnsiTheme="minorHAnsi" w:cstheme="minorHAnsi"/>
          <w:b/>
          <w:bCs/>
        </w:rPr>
        <w:t>McKenney, E.*</w:t>
      </w:r>
      <w:r w:rsidRPr="00ED217C">
        <w:rPr>
          <w:rFonts w:asciiTheme="minorHAnsi" w:hAnsiTheme="minorHAnsi" w:cstheme="minorHAnsi"/>
        </w:rPr>
        <w:t xml:space="preserve"> (2019, May) </w:t>
      </w:r>
      <w:r w:rsidRPr="00ED217C">
        <w:rPr>
          <w:rFonts w:asciiTheme="minorHAnsi" w:hAnsiTheme="minorHAnsi" w:cstheme="minorHAnsi"/>
          <w:i/>
          <w:iCs/>
        </w:rPr>
        <w:t>Guest Involvement at Mamma Mia.</w:t>
      </w:r>
      <w:r w:rsidRPr="00ED217C">
        <w:rPr>
          <w:rFonts w:asciiTheme="minorHAnsi" w:hAnsiTheme="minorHAnsi" w:cstheme="minorHAnsi"/>
        </w:rPr>
        <w:t xml:space="preserve"> Poster presented at program-wide poster session open to the public, Copenhagen, Denmark.</w:t>
      </w:r>
    </w:p>
    <w:p w14:paraId="1D7B34E2" w14:textId="77777777" w:rsidR="00ED217C" w:rsidRPr="00ED217C" w:rsidRDefault="00ED217C" w:rsidP="0004774E">
      <w:pPr>
        <w:tabs>
          <w:tab w:val="right" w:pos="8640"/>
        </w:tabs>
        <w:rPr>
          <w:rFonts w:asciiTheme="minorHAnsi" w:hAnsiTheme="minorHAnsi" w:cstheme="minorHAnsi"/>
        </w:rPr>
      </w:pPr>
    </w:p>
    <w:p w14:paraId="1AA87DF9" w14:textId="04914816" w:rsidR="00ED217C" w:rsidRDefault="00C00717" w:rsidP="0004774E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* </w:t>
      </w:r>
      <w:r w:rsidR="00ED217C" w:rsidRPr="00ED217C">
        <w:rPr>
          <w:rFonts w:asciiTheme="minorHAnsi" w:hAnsiTheme="minorHAnsi" w:cstheme="minorHAnsi"/>
          <w:i/>
          <w:iCs/>
        </w:rPr>
        <w:t>represents equal contributions between authors</w:t>
      </w:r>
      <w:r w:rsidR="007B46DF">
        <w:rPr>
          <w:rFonts w:asciiTheme="minorHAnsi" w:hAnsiTheme="minorHAnsi" w:cstheme="minorHAnsi"/>
          <w:i/>
          <w:iCs/>
        </w:rPr>
        <w:t xml:space="preserve">. Presented by McKenney except where otherwise noted. </w:t>
      </w:r>
      <w:r w:rsidR="00ED217C" w:rsidRPr="00ED217C">
        <w:rPr>
          <w:rFonts w:asciiTheme="minorHAnsi" w:hAnsiTheme="minorHAnsi" w:cstheme="minorHAnsi"/>
        </w:rPr>
        <w:t xml:space="preserve"> </w:t>
      </w:r>
    </w:p>
    <w:p w14:paraId="2A0251B7" w14:textId="78EE3EDB" w:rsidR="009F2DF3" w:rsidRDefault="009F2DF3" w:rsidP="00024F39">
      <w:pPr>
        <w:tabs>
          <w:tab w:val="right" w:pos="8640"/>
        </w:tabs>
        <w:ind w:left="720"/>
        <w:rPr>
          <w:rFonts w:asciiTheme="minorHAnsi" w:hAnsiTheme="minorHAnsi" w:cstheme="minorHAnsi"/>
        </w:rPr>
      </w:pPr>
    </w:p>
    <w:p w14:paraId="0905F521" w14:textId="302FF1A4" w:rsidR="00820039" w:rsidRPr="003B19FB" w:rsidRDefault="00820039" w:rsidP="00024F39">
      <w:pPr>
        <w:pStyle w:val="Heading1"/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and fellowship funding</w:t>
      </w:r>
    </w:p>
    <w:p w14:paraId="449998FA" w14:textId="77777777" w:rsidR="00820039" w:rsidRDefault="00820039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538E8C2E" w14:textId="3B1BEC8D" w:rsidR="00820039" w:rsidRPr="003B19FB" w:rsidRDefault="00820039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Predoctoral Fellowship 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August 2022-July 2024</w:t>
      </w:r>
    </w:p>
    <w:p w14:paraId="3BA1D5CF" w14:textId="3DA8F60C" w:rsidR="00FA09A5" w:rsidRDefault="00FA09A5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“</w:t>
      </w:r>
      <w:r w:rsidRPr="00FA09A5">
        <w:rPr>
          <w:rFonts w:asciiTheme="minorHAnsi" w:hAnsiTheme="minorHAnsi" w:cstheme="minorHAnsi"/>
          <w:bCs/>
        </w:rPr>
        <w:t>Examining Depression, Anxiety, and Trauma in First-Semester Autistic College Students</w:t>
      </w:r>
      <w:r>
        <w:rPr>
          <w:rFonts w:asciiTheme="minorHAnsi" w:hAnsiTheme="minorHAnsi" w:cstheme="minorHAnsi"/>
          <w:bCs/>
        </w:rPr>
        <w:t>”</w:t>
      </w:r>
    </w:p>
    <w:p w14:paraId="49B96820" w14:textId="1ED8F300" w:rsidR="00820039" w:rsidRDefault="00820039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New Jersey Department of Health</w:t>
      </w:r>
      <w:r w:rsidR="009C0867">
        <w:rPr>
          <w:rFonts w:asciiTheme="minorHAnsi" w:hAnsiTheme="minorHAnsi" w:cstheme="minorHAnsi"/>
          <w:bCs/>
        </w:rPr>
        <w:t xml:space="preserve">: </w:t>
      </w:r>
      <w:r w:rsidRPr="00820039">
        <w:rPr>
          <w:rFonts w:asciiTheme="minorHAnsi" w:hAnsiTheme="minorHAnsi" w:cstheme="minorHAnsi"/>
          <w:bCs/>
        </w:rPr>
        <w:t>Governor’s Council for Medical Research and Treatment of Autism</w:t>
      </w:r>
    </w:p>
    <w:p w14:paraId="56E052D9" w14:textId="5D8AB412" w:rsidR="00E81E93" w:rsidRPr="00820039" w:rsidRDefault="00820039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Role: Principal Investigator</w:t>
      </w:r>
      <w:r w:rsidR="00501ACD">
        <w:rPr>
          <w:rFonts w:asciiTheme="minorHAnsi" w:hAnsiTheme="minorHAnsi" w:cstheme="minorHAnsi"/>
          <w:bCs/>
        </w:rPr>
        <w:t xml:space="preserve"> </w:t>
      </w:r>
      <w:r w:rsidR="00501ACD">
        <w:rPr>
          <w:rFonts w:asciiTheme="minorHAnsi" w:hAnsiTheme="minorHAnsi" w:cstheme="minorHAnsi"/>
          <w:bCs/>
        </w:rPr>
        <w:tab/>
      </w:r>
      <w:r w:rsidR="00E81E93">
        <w:rPr>
          <w:rFonts w:asciiTheme="minorHAnsi" w:hAnsiTheme="minorHAnsi" w:cstheme="minorHAnsi"/>
          <w:bCs/>
        </w:rPr>
        <w:t>Total funding over two years: $60,000</w:t>
      </w:r>
    </w:p>
    <w:p w14:paraId="22B0EFDA" w14:textId="77777777" w:rsidR="00820039" w:rsidRPr="00071D61" w:rsidRDefault="00820039" w:rsidP="00024F39">
      <w:pPr>
        <w:tabs>
          <w:tab w:val="right" w:pos="8640"/>
        </w:tabs>
        <w:ind w:left="720"/>
        <w:rPr>
          <w:rFonts w:asciiTheme="minorHAnsi" w:hAnsiTheme="minorHAnsi" w:cstheme="minorHAnsi"/>
        </w:rPr>
      </w:pPr>
    </w:p>
    <w:p w14:paraId="670CE815" w14:textId="3431463F" w:rsidR="009C2F59" w:rsidRPr="003B19FB" w:rsidRDefault="009C2F59" w:rsidP="00024F39">
      <w:pPr>
        <w:pStyle w:val="Heading1"/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Teaching Experience</w:t>
      </w:r>
    </w:p>
    <w:p w14:paraId="681951E2" w14:textId="77777777" w:rsidR="003D49F2" w:rsidRDefault="003D49F2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166489E8" w14:textId="74CB8E58" w:rsidR="0014547A" w:rsidRDefault="0014547A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Adjunct Instructor</w:t>
      </w:r>
    </w:p>
    <w:p w14:paraId="7B7375B0" w14:textId="77777777" w:rsidR="0014547A" w:rsidRDefault="0014547A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Rowan University Department of Psychology, Instructor of Record</w:t>
      </w:r>
    </w:p>
    <w:p w14:paraId="4020BAEF" w14:textId="0C6E83B0" w:rsidR="0014547A" w:rsidRDefault="0014547A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Courses: </w:t>
      </w:r>
    </w:p>
    <w:p w14:paraId="18CCF570" w14:textId="3898A8B7" w:rsidR="00826920" w:rsidRPr="003B19FB" w:rsidRDefault="00826920" w:rsidP="006E1362">
      <w:pPr>
        <w:tabs>
          <w:tab w:val="right" w:pos="8640"/>
        </w:tabs>
        <w:rPr>
          <w:rFonts w:asciiTheme="minorHAnsi" w:hAnsiTheme="minorHAnsi" w:cstheme="minorHAnsi"/>
        </w:rPr>
      </w:pPr>
      <w:r w:rsidRPr="0014547A">
        <w:rPr>
          <w:rFonts w:asciiTheme="minorHAnsi" w:hAnsiTheme="minorHAnsi" w:cstheme="minorHAnsi"/>
          <w:bCs/>
        </w:rPr>
        <w:t xml:space="preserve">Essentials of Psychology </w:t>
      </w:r>
      <w:r w:rsidR="0014547A" w:rsidRPr="0014547A">
        <w:rPr>
          <w:rFonts w:asciiTheme="minorHAnsi" w:hAnsiTheme="minorHAnsi" w:cstheme="minorHAnsi"/>
          <w:bCs/>
        </w:rPr>
        <w:t>(</w:t>
      </w:r>
      <w:r w:rsidR="0014547A">
        <w:rPr>
          <w:rFonts w:asciiTheme="minorHAnsi" w:hAnsiTheme="minorHAnsi" w:cstheme="minorHAnsi"/>
          <w:bCs/>
        </w:rPr>
        <w:t>I</w:t>
      </w:r>
      <w:r w:rsidR="0014547A" w:rsidRPr="0014547A">
        <w:rPr>
          <w:rFonts w:asciiTheme="minorHAnsi" w:hAnsiTheme="minorHAnsi" w:cstheme="minorHAnsi"/>
          <w:bCs/>
        </w:rPr>
        <w:t>n-person)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Sept 2022-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Dec 2022</w:t>
      </w:r>
    </w:p>
    <w:p w14:paraId="18FA0659" w14:textId="7054A804" w:rsidR="00554F1C" w:rsidRPr="003B19FB" w:rsidRDefault="00554F1C" w:rsidP="006E1362">
      <w:pPr>
        <w:tabs>
          <w:tab w:val="right" w:pos="8640"/>
        </w:tabs>
        <w:rPr>
          <w:rFonts w:asciiTheme="minorHAnsi" w:hAnsiTheme="minorHAnsi" w:cstheme="minorHAnsi"/>
        </w:rPr>
      </w:pPr>
      <w:r w:rsidRPr="0014547A">
        <w:rPr>
          <w:rFonts w:asciiTheme="minorHAnsi" w:hAnsiTheme="minorHAnsi" w:cstheme="minorHAnsi"/>
          <w:bCs/>
        </w:rPr>
        <w:lastRenderedPageBreak/>
        <w:t>Child and Adolescent Development</w:t>
      </w:r>
      <w:r>
        <w:rPr>
          <w:rFonts w:asciiTheme="minorHAnsi" w:hAnsiTheme="minorHAnsi" w:cstheme="minorHAnsi"/>
          <w:b/>
        </w:rPr>
        <w:t xml:space="preserve"> </w:t>
      </w:r>
      <w:r w:rsidR="0014547A">
        <w:rPr>
          <w:rFonts w:asciiTheme="minorHAnsi" w:hAnsiTheme="minorHAnsi" w:cstheme="minorHAnsi"/>
        </w:rPr>
        <w:t>(Asynchronous, online)</w:t>
      </w:r>
      <w:r w:rsidR="00203B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Jan 2022-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 2022</w:t>
      </w:r>
    </w:p>
    <w:p w14:paraId="19C95828" w14:textId="3054A492" w:rsidR="003D49F2" w:rsidRPr="003B19FB" w:rsidRDefault="003D49F2" w:rsidP="006E1362">
      <w:pPr>
        <w:tabs>
          <w:tab w:val="right" w:pos="8640"/>
        </w:tabs>
        <w:rPr>
          <w:rFonts w:asciiTheme="minorHAnsi" w:hAnsiTheme="minorHAnsi" w:cstheme="minorHAnsi"/>
        </w:rPr>
      </w:pPr>
      <w:r w:rsidRPr="0014547A">
        <w:rPr>
          <w:rFonts w:asciiTheme="minorHAnsi" w:hAnsiTheme="minorHAnsi" w:cstheme="minorHAnsi"/>
          <w:bCs/>
        </w:rPr>
        <w:t>Essentials of Psychology</w:t>
      </w:r>
      <w:r>
        <w:rPr>
          <w:rFonts w:asciiTheme="minorHAnsi" w:hAnsiTheme="minorHAnsi" w:cstheme="minorHAnsi"/>
          <w:b/>
        </w:rPr>
        <w:t xml:space="preserve"> </w:t>
      </w:r>
      <w:r w:rsidR="0014547A">
        <w:rPr>
          <w:rFonts w:asciiTheme="minorHAnsi" w:hAnsiTheme="minorHAnsi" w:cstheme="minorHAnsi"/>
        </w:rPr>
        <w:t>(Asynchronous, online)</w:t>
      </w:r>
      <w:r w:rsidR="00203B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Sept 2021-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Dec 2021</w:t>
      </w:r>
    </w:p>
    <w:p w14:paraId="02EE07DD" w14:textId="77777777" w:rsidR="0014547A" w:rsidRDefault="0014547A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30EF0B62" w14:textId="18AB6929" w:rsidR="003D49F2" w:rsidRDefault="003D49F2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Guest Lecturer</w:t>
      </w:r>
    </w:p>
    <w:p w14:paraId="1411A78D" w14:textId="77777777" w:rsidR="006E1362" w:rsidRDefault="003D49F2" w:rsidP="00203B1E">
      <w:pPr>
        <w:tabs>
          <w:tab w:val="right" w:pos="8640"/>
        </w:tabs>
        <w:ind w:left="720" w:hanging="720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Provided individual </w:t>
      </w:r>
      <w:r w:rsidR="00E23CC5">
        <w:rPr>
          <w:rFonts w:asciiTheme="minorHAnsi" w:hAnsiTheme="minorHAnsi" w:cstheme="minorHAnsi"/>
          <w:bCs/>
          <w:i/>
          <w:iCs/>
        </w:rPr>
        <w:t xml:space="preserve">live </w:t>
      </w:r>
      <w:r>
        <w:rPr>
          <w:rFonts w:asciiTheme="minorHAnsi" w:hAnsiTheme="minorHAnsi" w:cstheme="minorHAnsi"/>
          <w:bCs/>
          <w:i/>
          <w:iCs/>
        </w:rPr>
        <w:t>lectures for the following classes:</w:t>
      </w:r>
    </w:p>
    <w:p w14:paraId="254D3990" w14:textId="3B645B5C" w:rsidR="00E07373" w:rsidRPr="00E07373" w:rsidRDefault="00E07373" w:rsidP="00203B1E">
      <w:pPr>
        <w:tabs>
          <w:tab w:val="right" w:pos="8640"/>
        </w:tabs>
        <w:ind w:left="720" w:hanging="720"/>
        <w:rPr>
          <w:rFonts w:asciiTheme="minorHAnsi" w:hAnsiTheme="minorHAnsi" w:cstheme="minorHAnsi"/>
          <w:bCs/>
        </w:rPr>
      </w:pPr>
      <w:r w:rsidRPr="00E07373">
        <w:rPr>
          <w:rFonts w:asciiTheme="minorHAnsi" w:hAnsiTheme="minorHAnsi" w:cstheme="minorHAnsi"/>
          <w:bCs/>
        </w:rPr>
        <w:t>Autism in our Communities</w:t>
      </w:r>
      <w:r>
        <w:rPr>
          <w:rFonts w:asciiTheme="minorHAnsi" w:hAnsiTheme="minorHAnsi" w:cstheme="minorHAnsi"/>
          <w:bCs/>
        </w:rPr>
        <w:t xml:space="preserve">, </w:t>
      </w:r>
      <w:r w:rsidRPr="00E07373">
        <w:rPr>
          <w:rFonts w:asciiTheme="minorHAnsi" w:hAnsiTheme="minorHAnsi" w:cstheme="minorHAnsi"/>
          <w:bCs/>
        </w:rPr>
        <w:t>University of North Carolina</w:t>
      </w:r>
      <w:r w:rsidR="006E1362">
        <w:rPr>
          <w:rFonts w:asciiTheme="minorHAnsi" w:hAnsiTheme="minorHAnsi" w:cstheme="minorHAnsi"/>
          <w:bCs/>
        </w:rPr>
        <w:t xml:space="preserve"> at</w:t>
      </w:r>
      <w:r w:rsidR="00203B1E">
        <w:rPr>
          <w:rFonts w:asciiTheme="minorHAnsi" w:hAnsiTheme="minorHAnsi" w:cstheme="minorHAnsi"/>
          <w:bCs/>
        </w:rPr>
        <w:t xml:space="preserve"> </w:t>
      </w:r>
      <w:r w:rsidRPr="00E07373">
        <w:rPr>
          <w:rFonts w:asciiTheme="minorHAnsi" w:hAnsiTheme="minorHAnsi" w:cstheme="minorHAnsi"/>
          <w:bCs/>
        </w:rPr>
        <w:t>Chapel Hil</w:t>
      </w:r>
      <w:r>
        <w:rPr>
          <w:rFonts w:asciiTheme="minorHAnsi" w:hAnsiTheme="minorHAnsi" w:cstheme="minorHAnsi"/>
          <w:bCs/>
        </w:rPr>
        <w:t>l</w:t>
      </w:r>
      <w:r w:rsidR="00203B1E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Sept 2022</w:t>
      </w:r>
    </w:p>
    <w:p w14:paraId="7C1E8226" w14:textId="04557882" w:rsidR="0000361C" w:rsidRDefault="0000361C" w:rsidP="00203B1E">
      <w:pPr>
        <w:tabs>
          <w:tab w:val="right" w:pos="8640"/>
        </w:tabs>
        <w:ind w:left="720" w:hanging="720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Introduction to Psychology, </w:t>
      </w:r>
      <w:r w:rsidRPr="00BD0C56">
        <w:rPr>
          <w:rFonts w:asciiTheme="minorHAnsi" w:hAnsiTheme="minorHAnsi" w:cstheme="minorHAnsi"/>
          <w:bCs/>
        </w:rPr>
        <w:t>North Carolina State University</w:t>
      </w:r>
      <w:r w:rsidR="009110E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203B1E">
        <w:rPr>
          <w:rFonts w:asciiTheme="minorHAnsi" w:hAnsiTheme="minorHAnsi" w:cstheme="minorHAnsi"/>
          <w:bCs/>
        </w:rPr>
        <w:tab/>
      </w:r>
      <w:r w:rsidR="00E07373">
        <w:rPr>
          <w:rFonts w:asciiTheme="minorHAnsi" w:hAnsiTheme="minorHAnsi" w:cstheme="minorHAnsi"/>
          <w:bCs/>
        </w:rPr>
        <w:t>July</w:t>
      </w:r>
      <w:r>
        <w:rPr>
          <w:rFonts w:asciiTheme="minorHAnsi" w:hAnsiTheme="minorHAnsi" w:cstheme="minorHAnsi"/>
          <w:bCs/>
        </w:rPr>
        <w:t xml:space="preserve"> 2022</w:t>
      </w:r>
    </w:p>
    <w:p w14:paraId="09E2BA01" w14:textId="5DFCD41D" w:rsidR="009D2BF4" w:rsidRPr="009D2BF4" w:rsidRDefault="009D2BF4" w:rsidP="00203B1E">
      <w:pPr>
        <w:tabs>
          <w:tab w:val="right" w:pos="8640"/>
        </w:tabs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Essentials of Psychology</w:t>
      </w:r>
      <w:r w:rsidR="00FA13BC">
        <w:rPr>
          <w:rFonts w:asciiTheme="minorHAnsi" w:hAnsiTheme="minorHAnsi" w:cstheme="minorHAnsi"/>
          <w:bCs/>
        </w:rPr>
        <w:t>,</w:t>
      </w:r>
      <w:r w:rsidR="00FA13BC" w:rsidRPr="00EA7BBE">
        <w:rPr>
          <w:rFonts w:asciiTheme="minorHAnsi" w:hAnsiTheme="minorHAnsi" w:cstheme="minorHAnsi"/>
          <w:bCs/>
        </w:rPr>
        <w:t xml:space="preserve"> </w:t>
      </w:r>
      <w:r w:rsidR="00FA13BC">
        <w:rPr>
          <w:rFonts w:asciiTheme="minorHAnsi" w:hAnsiTheme="minorHAnsi" w:cstheme="minorHAnsi"/>
          <w:bCs/>
        </w:rPr>
        <w:t>Rowan University</w:t>
      </w:r>
      <w:r>
        <w:rPr>
          <w:rFonts w:asciiTheme="minorHAnsi" w:hAnsiTheme="minorHAnsi" w:cstheme="minorHAnsi"/>
          <w:bCs/>
        </w:rPr>
        <w:tab/>
        <w:t xml:space="preserve">         March 2022</w:t>
      </w:r>
    </w:p>
    <w:p w14:paraId="12C29C35" w14:textId="509FE494" w:rsidR="009D2BF4" w:rsidRDefault="00E23CC5" w:rsidP="006E1362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E23CC5">
        <w:rPr>
          <w:rFonts w:asciiTheme="minorHAnsi" w:hAnsiTheme="minorHAnsi" w:cstheme="minorHAnsi"/>
          <w:bCs/>
        </w:rPr>
        <w:t>Psychology as a Profession</w:t>
      </w:r>
      <w:r w:rsidR="00EA7BBE">
        <w:rPr>
          <w:rFonts w:asciiTheme="minorHAnsi" w:hAnsiTheme="minorHAnsi" w:cstheme="minorHAnsi"/>
          <w:bCs/>
        </w:rPr>
        <w:t>,</w:t>
      </w:r>
      <w:r w:rsidR="00EA7BBE" w:rsidRPr="00EA7BBE">
        <w:rPr>
          <w:rFonts w:asciiTheme="minorHAnsi" w:hAnsiTheme="minorHAnsi" w:cstheme="minorHAnsi"/>
          <w:bCs/>
        </w:rPr>
        <w:t xml:space="preserve"> </w:t>
      </w:r>
      <w:r w:rsidR="00EA7BBE">
        <w:rPr>
          <w:rFonts w:asciiTheme="minorHAnsi" w:hAnsiTheme="minorHAnsi" w:cstheme="minorHAnsi"/>
          <w:bCs/>
        </w:rPr>
        <w:t xml:space="preserve">Rowan University </w:t>
      </w:r>
      <w:r w:rsidR="00E07373"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</w:rPr>
        <w:t>Nov 2021</w:t>
      </w:r>
    </w:p>
    <w:p w14:paraId="454D66B2" w14:textId="7E30B120" w:rsidR="00E07373" w:rsidRPr="003D49F2" w:rsidRDefault="00E07373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01511237" w14:textId="77777777" w:rsidR="004A6C6C" w:rsidRPr="003B19FB" w:rsidRDefault="004A6C6C" w:rsidP="00024F39">
      <w:pPr>
        <w:pStyle w:val="Heading1"/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42CC9CA9" w14:textId="77777777" w:rsidR="00A370C1" w:rsidRDefault="00A370C1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p w14:paraId="1F5F7D91" w14:textId="648E512A" w:rsidR="00362DD8" w:rsidRDefault="00362DD8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2021 International Society for Autism Research </w:t>
      </w:r>
      <w:r w:rsidR="008A5ABA">
        <w:rPr>
          <w:rFonts w:asciiTheme="minorHAnsi" w:hAnsiTheme="minorHAnsi" w:cstheme="minorHAnsi"/>
        </w:rPr>
        <w:t xml:space="preserve">(INSAR) </w:t>
      </w:r>
      <w:r w:rsidRPr="00362DD8">
        <w:rPr>
          <w:rFonts w:asciiTheme="minorHAnsi" w:hAnsiTheme="minorHAnsi" w:cstheme="minorHAnsi"/>
        </w:rPr>
        <w:t>Student and Trainee Award</w:t>
      </w:r>
    </w:p>
    <w:p w14:paraId="1FDB95B2" w14:textId="1F302837" w:rsidR="007F7066" w:rsidRDefault="003F1C7A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2020 </w:t>
      </w:r>
      <w:r w:rsidR="007F7066">
        <w:rPr>
          <w:rFonts w:asciiTheme="minorHAnsi" w:hAnsiTheme="minorHAnsi" w:cstheme="minorHAnsi"/>
        </w:rPr>
        <w:t>Barge Oratorical Prize: Oral Defense of Honors Thesis</w:t>
      </w:r>
    </w:p>
    <w:p w14:paraId="35E2E711" w14:textId="12F31C71" w:rsidR="003F1C7A" w:rsidRDefault="003F1C7A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2020 </w:t>
      </w:r>
      <w:r w:rsidRPr="00D751D8">
        <w:rPr>
          <w:rFonts w:asciiTheme="minorHAnsi" w:hAnsiTheme="minorHAnsi" w:cstheme="minorHAnsi"/>
        </w:rPr>
        <w:t>Herbert W. Rogers Psychology Prize</w:t>
      </w:r>
    </w:p>
    <w:p w14:paraId="1E347683" w14:textId="3E6ABCD9" w:rsidR="004A6C6C" w:rsidRPr="00B2359C" w:rsidRDefault="004A6C6C" w:rsidP="00024F39">
      <w:pPr>
        <w:tabs>
          <w:tab w:val="right" w:pos="8640"/>
        </w:tabs>
        <w:rPr>
          <w:rFonts w:asciiTheme="minorHAnsi" w:hAnsiTheme="minorHAnsi" w:cstheme="minorHAnsi"/>
        </w:rPr>
      </w:pPr>
      <w:r w:rsidRPr="00B2359C">
        <w:rPr>
          <w:rFonts w:asciiTheme="minorHAnsi" w:hAnsiTheme="minorHAnsi" w:cstheme="minorHAnsi"/>
        </w:rPr>
        <w:t>Psi Chi National Honor Society</w:t>
      </w:r>
    </w:p>
    <w:p w14:paraId="5DB351B6" w14:textId="06EB73F7" w:rsidR="004A6C6C" w:rsidRPr="00B2359C" w:rsidRDefault="00E41962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2016-2020 </w:t>
      </w:r>
      <w:r w:rsidR="004A6C6C" w:rsidRPr="00B2359C">
        <w:rPr>
          <w:rFonts w:asciiTheme="minorHAnsi" w:hAnsiTheme="minorHAnsi" w:cstheme="minorHAnsi"/>
        </w:rPr>
        <w:t>Marquis Scholar, Charles A. Dana Foundation Scholar</w:t>
      </w:r>
    </w:p>
    <w:p w14:paraId="598BCF4F" w14:textId="5AF97B40" w:rsidR="00776E9D" w:rsidRDefault="004A6C6C" w:rsidP="00024F39">
      <w:pPr>
        <w:tabs>
          <w:tab w:val="right" w:pos="8640"/>
        </w:tabs>
        <w:rPr>
          <w:rFonts w:asciiTheme="minorHAnsi" w:hAnsiTheme="minorHAnsi" w:cstheme="minorHAnsi"/>
        </w:rPr>
      </w:pPr>
      <w:r w:rsidRPr="00B2359C">
        <w:rPr>
          <w:rFonts w:asciiTheme="minorHAnsi" w:hAnsiTheme="minorHAnsi" w:cstheme="minorHAnsi"/>
        </w:rPr>
        <w:t>2016 BBC 100 Women Honoree</w:t>
      </w:r>
      <w:r w:rsidR="009C2F59">
        <w:rPr>
          <w:rFonts w:asciiTheme="minorHAnsi" w:hAnsiTheme="minorHAnsi" w:cstheme="minorHAnsi"/>
        </w:rPr>
        <w:t>, recognized for creation of STEM Program</w:t>
      </w:r>
      <w:r>
        <w:rPr>
          <w:rFonts w:asciiTheme="minorHAnsi" w:hAnsiTheme="minorHAnsi" w:cstheme="minorHAnsi"/>
        </w:rPr>
        <w:br/>
      </w:r>
    </w:p>
    <w:p w14:paraId="19A8FC4C" w14:textId="4388310D" w:rsidR="009F2DF3" w:rsidRPr="003B19FB" w:rsidRDefault="00C157C0" w:rsidP="00024F39">
      <w:pPr>
        <w:pStyle w:val="Heading1"/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Selected </w:t>
      </w:r>
      <w:r w:rsidR="009F2DF3">
        <w:rPr>
          <w:rFonts w:asciiTheme="minorHAnsi" w:hAnsiTheme="minorHAnsi" w:cstheme="minorHAnsi"/>
        </w:rPr>
        <w:t xml:space="preserve">Mentorship and </w:t>
      </w:r>
      <w:r w:rsidR="009F2DF3" w:rsidRPr="003B19FB">
        <w:rPr>
          <w:rFonts w:asciiTheme="minorHAnsi" w:hAnsiTheme="minorHAnsi" w:cstheme="minorHAnsi"/>
        </w:rPr>
        <w:t>Service</w:t>
      </w:r>
    </w:p>
    <w:p w14:paraId="0ABF0A17" w14:textId="77777777" w:rsidR="00A370C1" w:rsidRDefault="00A370C1" w:rsidP="00203B1E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14:paraId="15876E3A" w14:textId="3EA2E885" w:rsidR="00203B1E" w:rsidRDefault="009E7265" w:rsidP="00203B1E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Ad-hoc reviewer</w:t>
      </w:r>
      <w:r>
        <w:rPr>
          <w:rFonts w:asciiTheme="minorHAnsi" w:hAnsiTheme="minorHAnsi" w:cstheme="minorHAnsi"/>
          <w:b/>
          <w:bCs/>
        </w:rPr>
        <w:tab/>
      </w:r>
    </w:p>
    <w:p w14:paraId="02E39F45" w14:textId="079C5B99" w:rsidR="009F2DF3" w:rsidRDefault="00203B1E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Autism in Adulthood</w:t>
      </w:r>
      <w:r w:rsidR="009E7265">
        <w:rPr>
          <w:rFonts w:asciiTheme="minorHAnsi" w:hAnsiTheme="minorHAnsi" w:cstheme="minorHAnsi"/>
          <w:b/>
          <w:bCs/>
        </w:rPr>
        <w:tab/>
        <w:t xml:space="preserve">  </w:t>
      </w:r>
      <w:r w:rsidR="003F0D4F">
        <w:rPr>
          <w:rFonts w:asciiTheme="minorHAnsi" w:hAnsiTheme="minorHAnsi" w:cstheme="minorHAnsi"/>
          <w:b/>
          <w:bCs/>
        </w:rPr>
        <w:t xml:space="preserve">      </w:t>
      </w:r>
      <w:r w:rsidR="009E7265">
        <w:rPr>
          <w:rFonts w:asciiTheme="minorHAnsi" w:hAnsiTheme="minorHAnsi" w:cstheme="minorHAnsi"/>
          <w:b/>
          <w:bCs/>
        </w:rPr>
        <w:t xml:space="preserve">  </w:t>
      </w:r>
      <w:r w:rsidR="009E7265">
        <w:rPr>
          <w:rFonts w:asciiTheme="minorHAnsi" w:hAnsiTheme="minorHAnsi" w:cstheme="minorHAnsi"/>
        </w:rPr>
        <w:t>Aug 2022- present</w:t>
      </w:r>
    </w:p>
    <w:p w14:paraId="7251B796" w14:textId="77777777" w:rsidR="009E7265" w:rsidRDefault="009E7265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39378E6E" w14:textId="25F76414" w:rsidR="003714D2" w:rsidRPr="003B19FB" w:rsidRDefault="003714D2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Doctoral Diversity, Equity, and Inclusion</w:t>
      </w:r>
      <w:r w:rsidRPr="00FD24D1">
        <w:rPr>
          <w:rFonts w:asciiTheme="minorHAnsi" w:hAnsiTheme="minorHAnsi" w:cstheme="minorHAnsi"/>
          <w:b/>
        </w:rPr>
        <w:t xml:space="preserve"> Committee member</w:t>
      </w:r>
      <w:r>
        <w:rPr>
          <w:rFonts w:asciiTheme="minorHAnsi" w:hAnsiTheme="minorHAnsi" w:cstheme="minorHAnsi"/>
          <w:b/>
        </w:rPr>
        <w:tab/>
      </w:r>
      <w:r w:rsidR="003F0D4F"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Cs/>
        </w:rPr>
        <w:t>Dec</w:t>
      </w:r>
      <w:r>
        <w:rPr>
          <w:rFonts w:asciiTheme="minorHAnsi" w:hAnsiTheme="minorHAnsi" w:cstheme="minorHAnsi"/>
        </w:rPr>
        <w:t xml:space="preserve"> 2020 - present</w:t>
      </w:r>
    </w:p>
    <w:p w14:paraId="235FD39A" w14:textId="77777777" w:rsidR="003714D2" w:rsidRDefault="003714D2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Rowan University</w:t>
      </w:r>
    </w:p>
    <w:p w14:paraId="2E4572EB" w14:textId="219F9907" w:rsidR="003714D2" w:rsidRDefault="003714D2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 regular meetings with faculty and graduate students to advocate for student concerns and </w:t>
      </w:r>
      <w:r w:rsidRPr="00DB0E65">
        <w:rPr>
          <w:rFonts w:asciiTheme="minorHAnsi" w:hAnsiTheme="minorHAnsi" w:cstheme="minorHAnsi"/>
        </w:rPr>
        <w:t xml:space="preserve">plan events relevant to </w:t>
      </w:r>
      <w:r>
        <w:rPr>
          <w:rFonts w:asciiTheme="minorHAnsi" w:hAnsiTheme="minorHAnsi" w:cstheme="minorHAnsi"/>
        </w:rPr>
        <w:t>the committee’s</w:t>
      </w:r>
      <w:r w:rsidRPr="00DB0E65">
        <w:rPr>
          <w:rFonts w:asciiTheme="minorHAnsi" w:hAnsiTheme="minorHAnsi" w:cstheme="minorHAnsi"/>
        </w:rPr>
        <w:t xml:space="preserve"> mission</w:t>
      </w:r>
      <w:r>
        <w:rPr>
          <w:rFonts w:asciiTheme="minorHAnsi" w:hAnsiTheme="minorHAnsi" w:cstheme="minorHAnsi"/>
        </w:rPr>
        <w:t>.</w:t>
      </w:r>
    </w:p>
    <w:p w14:paraId="05EF4C61" w14:textId="77777777" w:rsidR="003714D2" w:rsidRPr="003B19FB" w:rsidRDefault="003714D2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p w14:paraId="41F4BE02" w14:textId="0288C32D" w:rsidR="009F2DF3" w:rsidRPr="003B19FB" w:rsidRDefault="009F2DF3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 Diversity</w:t>
      </w:r>
      <w:r w:rsidRPr="00FD24D1">
        <w:rPr>
          <w:rFonts w:asciiTheme="minorHAnsi" w:hAnsiTheme="minorHAnsi" w:cstheme="minorHAnsi"/>
          <w:b/>
        </w:rPr>
        <w:t xml:space="preserve"> Committee member</w:t>
      </w:r>
      <w:r w:rsidR="007F7066">
        <w:rPr>
          <w:rFonts w:asciiTheme="minorHAnsi" w:hAnsiTheme="minorHAnsi" w:cstheme="minorHAnsi"/>
          <w:b/>
        </w:rPr>
        <w:tab/>
        <w:t xml:space="preserve">    </w:t>
      </w:r>
      <w:r w:rsidR="003F0D4F">
        <w:rPr>
          <w:rFonts w:asciiTheme="minorHAnsi" w:hAnsiTheme="minorHAnsi" w:cstheme="minorHAnsi"/>
          <w:b/>
        </w:rPr>
        <w:t xml:space="preserve">    </w:t>
      </w:r>
      <w:r w:rsidR="007F7066">
        <w:rPr>
          <w:rFonts w:asciiTheme="minorHAnsi" w:hAnsiTheme="minorHAnsi" w:cstheme="minorHAnsi"/>
          <w:b/>
        </w:rPr>
        <w:t xml:space="preserve"> </w:t>
      </w:r>
      <w:r w:rsidR="007F7066">
        <w:rPr>
          <w:rFonts w:asciiTheme="minorHAnsi" w:hAnsiTheme="minorHAnsi" w:cstheme="minorHAnsi"/>
          <w:bCs/>
        </w:rPr>
        <w:t>Sept</w:t>
      </w:r>
      <w:r w:rsidR="007F7066">
        <w:rPr>
          <w:rFonts w:asciiTheme="minorHAnsi" w:hAnsiTheme="minorHAnsi" w:cstheme="minorHAnsi"/>
        </w:rPr>
        <w:t xml:space="preserve"> 2020 - present</w:t>
      </w:r>
    </w:p>
    <w:p w14:paraId="3A1605A5" w14:textId="19E0D384" w:rsidR="007F7066" w:rsidRDefault="007F7066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Rowan University</w:t>
      </w:r>
    </w:p>
    <w:p w14:paraId="652A2A77" w14:textId="32D94E56" w:rsidR="009F2DF3" w:rsidRDefault="009F2DF3" w:rsidP="00024F39">
      <w:pPr>
        <w:tabs>
          <w:tab w:val="right" w:pos="8640"/>
        </w:tabs>
        <w:rPr>
          <w:rFonts w:asciiTheme="minorHAnsi" w:hAnsiTheme="minorHAnsi" w:cstheme="minorHAnsi"/>
        </w:rPr>
      </w:pPr>
      <w:r w:rsidRPr="00FD24D1">
        <w:rPr>
          <w:rFonts w:asciiTheme="minorHAnsi" w:hAnsiTheme="minorHAnsi" w:cstheme="minorHAnsi"/>
        </w:rPr>
        <w:t xml:space="preserve">Assist </w:t>
      </w:r>
      <w:r w:rsidRPr="00DB0E65">
        <w:rPr>
          <w:rFonts w:asciiTheme="minorHAnsi" w:hAnsiTheme="minorHAnsi" w:cstheme="minorHAnsi"/>
        </w:rPr>
        <w:t>in the creation of this graduate student committee and planning events relevant to its mission</w:t>
      </w:r>
      <w:r w:rsidR="007F7066">
        <w:rPr>
          <w:rFonts w:asciiTheme="minorHAnsi" w:hAnsiTheme="minorHAnsi" w:cstheme="minorHAnsi"/>
        </w:rPr>
        <w:t>.</w:t>
      </w:r>
    </w:p>
    <w:p w14:paraId="559F1986" w14:textId="53A3132E" w:rsidR="00A52234" w:rsidRDefault="00A52234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p w14:paraId="6C5402C8" w14:textId="52D4AD9A" w:rsidR="009F2DF3" w:rsidRPr="007F7066" w:rsidRDefault="00B745D9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“</w:t>
      </w:r>
      <w:r w:rsidR="009F2DF3">
        <w:rPr>
          <w:rFonts w:asciiTheme="minorHAnsi" w:hAnsiTheme="minorHAnsi" w:cstheme="minorHAnsi"/>
          <w:b/>
        </w:rPr>
        <w:t>Skype a Scientist</w:t>
      </w:r>
      <w:r>
        <w:rPr>
          <w:rFonts w:asciiTheme="minorHAnsi" w:hAnsiTheme="minorHAnsi" w:cstheme="minorHAnsi"/>
          <w:b/>
        </w:rPr>
        <w:t>”</w:t>
      </w:r>
      <w:r w:rsidR="009F2DF3">
        <w:rPr>
          <w:rFonts w:asciiTheme="minorHAnsi" w:hAnsiTheme="minorHAnsi" w:cstheme="minorHAnsi"/>
          <w:b/>
        </w:rPr>
        <w:t xml:space="preserve"> volunteer</w:t>
      </w:r>
      <w:r w:rsidR="007F7066">
        <w:rPr>
          <w:rFonts w:asciiTheme="minorHAnsi" w:hAnsiTheme="minorHAnsi" w:cstheme="minorHAnsi"/>
          <w:b/>
        </w:rPr>
        <w:tab/>
      </w:r>
      <w:r w:rsidR="003F0D4F">
        <w:rPr>
          <w:rFonts w:asciiTheme="minorHAnsi" w:hAnsiTheme="minorHAnsi" w:cstheme="minorHAnsi"/>
          <w:b/>
        </w:rPr>
        <w:t xml:space="preserve">    </w:t>
      </w:r>
      <w:r w:rsidR="007F7066">
        <w:rPr>
          <w:rFonts w:asciiTheme="minorHAnsi" w:hAnsiTheme="minorHAnsi" w:cstheme="minorHAnsi"/>
          <w:bCs/>
        </w:rPr>
        <w:t>May 2020 - present</w:t>
      </w:r>
    </w:p>
    <w:p w14:paraId="6DFB9CC1" w14:textId="71F69BD1" w:rsidR="009F2DF3" w:rsidRPr="003B19FB" w:rsidRDefault="009F2DF3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Video chat with K-12 classrooms, nonprofits, and families to engage in science communication and answer questions about psychology</w:t>
      </w:r>
      <w:r w:rsidR="007F7066">
        <w:rPr>
          <w:rFonts w:asciiTheme="minorHAnsi" w:hAnsiTheme="minorHAnsi" w:cstheme="minorHAnsi"/>
        </w:rPr>
        <w:t>.</w:t>
      </w:r>
    </w:p>
    <w:p w14:paraId="68B979BE" w14:textId="77777777" w:rsidR="009F2DF3" w:rsidRDefault="009F2DF3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p w14:paraId="17226C37" w14:textId="4211885C" w:rsidR="0039442B" w:rsidRDefault="0039442B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Expert reviewer for doctoral student research</w:t>
      </w:r>
      <w:r w:rsidR="004B7915">
        <w:rPr>
          <w:rFonts w:asciiTheme="minorHAnsi" w:hAnsiTheme="minorHAnsi" w:cstheme="minorHAnsi"/>
          <w:b/>
        </w:rPr>
        <w:t xml:space="preserve"> </w:t>
      </w:r>
      <w:r w:rsidR="004B16A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June 2022</w:t>
      </w:r>
    </w:p>
    <w:p w14:paraId="42A82555" w14:textId="0A009C3A" w:rsidR="0039442B" w:rsidRPr="0039442B" w:rsidRDefault="0039442B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Invited to serve as expert reviewer for the development of research on “</w:t>
      </w:r>
      <w:r w:rsidRPr="0039442B">
        <w:rPr>
          <w:rFonts w:asciiTheme="minorHAnsi" w:hAnsiTheme="minorHAnsi" w:cstheme="minorHAnsi"/>
          <w:bCs/>
        </w:rPr>
        <w:t>Provider Knowledge of Severe Behavior and Behaviorally-Based Training</w:t>
      </w:r>
      <w:r>
        <w:rPr>
          <w:rFonts w:asciiTheme="minorHAnsi" w:hAnsiTheme="minorHAnsi" w:cstheme="minorHAnsi"/>
          <w:bCs/>
        </w:rPr>
        <w:t>,</w:t>
      </w:r>
      <w:r w:rsidRPr="0039442B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due to knowledge of autism</w:t>
      </w:r>
      <w:r w:rsidR="0027557C">
        <w:rPr>
          <w:rFonts w:asciiTheme="minorHAnsi" w:hAnsiTheme="minorHAnsi" w:cstheme="minorHAnsi"/>
          <w:bCs/>
        </w:rPr>
        <w:t xml:space="preserve">. Provided feedback on survey drafts. </w:t>
      </w:r>
    </w:p>
    <w:p w14:paraId="36736578" w14:textId="77777777" w:rsidR="0039442B" w:rsidRDefault="0039442B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79B2AFA6" w14:textId="52400E31" w:rsidR="003714D2" w:rsidRDefault="003714D2" w:rsidP="00024F39">
      <w:pPr>
        <w:tabs>
          <w:tab w:val="right" w:pos="8640"/>
        </w:tabs>
        <w:rPr>
          <w:rFonts w:asciiTheme="minorHAnsi" w:hAnsiTheme="minorHAnsi" w:cstheme="minorHAnsi"/>
        </w:rPr>
      </w:pPr>
      <w:r w:rsidRPr="00FD24D1">
        <w:rPr>
          <w:rFonts w:asciiTheme="minorHAnsi" w:hAnsiTheme="minorHAnsi" w:cstheme="minorHAnsi"/>
          <w:b/>
        </w:rPr>
        <w:t>Neurodiversity Committee Score Card Subcommittee member</w:t>
      </w:r>
      <w:r w:rsidR="004B16A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Nov 2020 – May 2021</w:t>
      </w:r>
    </w:p>
    <w:p w14:paraId="57095C6E" w14:textId="77777777" w:rsidR="003714D2" w:rsidRDefault="003714D2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Rowan University</w:t>
      </w:r>
      <w:r w:rsidRPr="003B19FB">
        <w:rPr>
          <w:rFonts w:asciiTheme="minorHAnsi" w:hAnsiTheme="minorHAnsi" w:cstheme="minorHAnsi"/>
        </w:rPr>
        <w:tab/>
      </w:r>
    </w:p>
    <w:p w14:paraId="1D2BBBCF" w14:textId="03DDFEC9" w:rsidR="003714D2" w:rsidRDefault="003714D2" w:rsidP="00024F39">
      <w:pPr>
        <w:tabs>
          <w:tab w:val="right" w:pos="8640"/>
        </w:tabs>
        <w:rPr>
          <w:rFonts w:asciiTheme="minorHAnsi" w:hAnsiTheme="minorHAnsi" w:cstheme="minorHAnsi"/>
        </w:rPr>
      </w:pPr>
      <w:r w:rsidRPr="00FD24D1">
        <w:rPr>
          <w:rFonts w:asciiTheme="minorHAnsi" w:hAnsiTheme="minorHAnsi" w:cstheme="minorHAnsi"/>
        </w:rPr>
        <w:lastRenderedPageBreak/>
        <w:t>Assis</w:t>
      </w:r>
      <w:r>
        <w:rPr>
          <w:rFonts w:asciiTheme="minorHAnsi" w:hAnsiTheme="minorHAnsi" w:cstheme="minorHAnsi"/>
        </w:rPr>
        <w:t>t</w:t>
      </w:r>
      <w:r w:rsidR="00E46132">
        <w:rPr>
          <w:rFonts w:asciiTheme="minorHAnsi" w:hAnsiTheme="minorHAnsi" w:cstheme="minorHAnsi"/>
        </w:rPr>
        <w:t>ed</w:t>
      </w:r>
      <w:r w:rsidRPr="00FD24D1">
        <w:rPr>
          <w:rFonts w:asciiTheme="minorHAnsi" w:hAnsiTheme="minorHAnsi" w:cstheme="minorHAnsi"/>
        </w:rPr>
        <w:t xml:space="preserve"> in creating surveys</w:t>
      </w:r>
      <w:r>
        <w:rPr>
          <w:rFonts w:asciiTheme="minorHAnsi" w:hAnsiTheme="minorHAnsi" w:cstheme="minorHAnsi"/>
        </w:rPr>
        <w:t xml:space="preserve"> and analyzing data</w:t>
      </w:r>
      <w:r w:rsidRPr="00FD24D1">
        <w:rPr>
          <w:rFonts w:asciiTheme="minorHAnsi" w:hAnsiTheme="minorHAnsi" w:cstheme="minorHAnsi"/>
        </w:rPr>
        <w:t xml:space="preserve"> to evaluate the success of neurodiversity initiatives at Rowan University and affiliated institutions</w:t>
      </w:r>
      <w:r>
        <w:rPr>
          <w:rFonts w:asciiTheme="minorHAnsi" w:hAnsiTheme="minorHAnsi" w:cstheme="minorHAnsi"/>
        </w:rPr>
        <w:t xml:space="preserve">. Presented results with subcommittee colleagues to the larger Neurodiversity Committee. </w:t>
      </w:r>
    </w:p>
    <w:p w14:paraId="7E2C046C" w14:textId="77777777" w:rsidR="003714D2" w:rsidRDefault="003714D2" w:rsidP="00024F3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E8061F0" w14:textId="5E18E968" w:rsidR="009F2DF3" w:rsidRPr="007F7066" w:rsidRDefault="009F2DF3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Outside resource for Engineering Studies project</w:t>
      </w:r>
      <w:r w:rsidR="007F7066">
        <w:rPr>
          <w:rFonts w:asciiTheme="minorHAnsi" w:hAnsiTheme="minorHAnsi" w:cstheme="minorHAnsi"/>
          <w:b/>
        </w:rPr>
        <w:tab/>
      </w:r>
      <w:r w:rsidR="007F7066">
        <w:rPr>
          <w:rFonts w:asciiTheme="minorHAnsi" w:hAnsiTheme="minorHAnsi" w:cstheme="minorHAnsi"/>
          <w:bCs/>
        </w:rPr>
        <w:t>Aug 2020 – Nov 2020</w:t>
      </w:r>
    </w:p>
    <w:p w14:paraId="373A13F3" w14:textId="046666AC" w:rsidR="007F7066" w:rsidRDefault="007F7066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Lafayette College</w:t>
      </w:r>
    </w:p>
    <w:p w14:paraId="0E3A0DF4" w14:textId="207803E4" w:rsidR="009F2DF3" w:rsidRDefault="009F2DF3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Assisted undergraduate students in their project on integrating Disability Studies and Engineering</w:t>
      </w:r>
      <w:r w:rsidR="007F706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64361458" w14:textId="77777777" w:rsidR="009F2DF3" w:rsidRDefault="009F2DF3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p w14:paraId="09B7517C" w14:textId="49532BC3" w:rsidR="009F2DF3" w:rsidRPr="007F7066" w:rsidRDefault="009F2DF3" w:rsidP="00024F3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“Hearing Happiness” planning committee member</w:t>
      </w:r>
      <w:r w:rsidR="007F7066">
        <w:rPr>
          <w:rFonts w:asciiTheme="minorHAnsi" w:hAnsiTheme="minorHAnsi" w:cstheme="minorHAnsi"/>
          <w:b/>
        </w:rPr>
        <w:tab/>
        <w:t xml:space="preserve">         </w:t>
      </w:r>
      <w:r w:rsidR="007F7066">
        <w:rPr>
          <w:rFonts w:asciiTheme="minorHAnsi" w:hAnsiTheme="minorHAnsi" w:cstheme="minorHAnsi"/>
          <w:bCs/>
        </w:rPr>
        <w:t>Nov 2020</w:t>
      </w:r>
    </w:p>
    <w:p w14:paraId="0246AF34" w14:textId="77777777" w:rsidR="007F7066" w:rsidRDefault="007F7066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Lafayette College</w:t>
      </w:r>
    </w:p>
    <w:p w14:paraId="1319E020" w14:textId="4866A675" w:rsidR="00A90527" w:rsidRDefault="009F2DF3" w:rsidP="00024F3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Initiated and assisted </w:t>
      </w:r>
      <w:r w:rsidRPr="00724031">
        <w:rPr>
          <w:rFonts w:asciiTheme="minorHAnsi" w:hAnsiTheme="minorHAnsi" w:cstheme="minorHAnsi"/>
        </w:rPr>
        <w:t xml:space="preserve">in planning one of the first presentations at Lafayette College focused on disability. </w:t>
      </w:r>
      <w:r>
        <w:rPr>
          <w:rFonts w:asciiTheme="minorHAnsi" w:hAnsiTheme="minorHAnsi" w:cstheme="minorHAnsi"/>
        </w:rPr>
        <w:t>Worked with faculty to</w:t>
      </w:r>
      <w:r w:rsidRPr="00724031">
        <w:rPr>
          <w:rFonts w:asciiTheme="minorHAnsi" w:hAnsiTheme="minorHAnsi" w:cstheme="minorHAnsi"/>
        </w:rPr>
        <w:t xml:space="preserve"> select the presenter</w:t>
      </w:r>
      <w:r w:rsidR="007F7066">
        <w:rPr>
          <w:rFonts w:asciiTheme="minorHAnsi" w:hAnsiTheme="minorHAnsi" w:cstheme="minorHAnsi"/>
        </w:rPr>
        <w:t xml:space="preserve"> (Dr. </w:t>
      </w:r>
      <w:proofErr w:type="spellStart"/>
      <w:r w:rsidR="007F7066">
        <w:rPr>
          <w:rFonts w:asciiTheme="minorHAnsi" w:hAnsiTheme="minorHAnsi" w:cstheme="minorHAnsi"/>
        </w:rPr>
        <w:t>Jaipreet</w:t>
      </w:r>
      <w:proofErr w:type="spellEnd"/>
      <w:r w:rsidR="007F7066">
        <w:rPr>
          <w:rFonts w:asciiTheme="minorHAnsi" w:hAnsiTheme="minorHAnsi" w:cstheme="minorHAnsi"/>
        </w:rPr>
        <w:t xml:space="preserve"> </w:t>
      </w:r>
      <w:proofErr w:type="spellStart"/>
      <w:r w:rsidR="007F7066">
        <w:rPr>
          <w:rFonts w:asciiTheme="minorHAnsi" w:hAnsiTheme="minorHAnsi" w:cstheme="minorHAnsi"/>
        </w:rPr>
        <w:t>Virdi</w:t>
      </w:r>
      <w:proofErr w:type="spellEnd"/>
      <w:r w:rsidR="007F7066">
        <w:rPr>
          <w:rFonts w:asciiTheme="minorHAnsi" w:hAnsiTheme="minorHAnsi" w:cstheme="minorHAnsi"/>
        </w:rPr>
        <w:t>)</w:t>
      </w:r>
      <w:r w:rsidRPr="00724031">
        <w:rPr>
          <w:rFonts w:asciiTheme="minorHAnsi" w:hAnsiTheme="minorHAnsi" w:cstheme="minorHAnsi"/>
        </w:rPr>
        <w:t>, publicize, and ensure accessibility of the talk</w:t>
      </w:r>
      <w:r w:rsidR="007F7066">
        <w:rPr>
          <w:rFonts w:asciiTheme="minorHAnsi" w:hAnsiTheme="minorHAnsi" w:cstheme="minorHAnsi"/>
        </w:rPr>
        <w:t>.</w:t>
      </w:r>
    </w:p>
    <w:p w14:paraId="45505AFD" w14:textId="1DBAFA23" w:rsidR="00A33C58" w:rsidRPr="00A33C58" w:rsidRDefault="00A33C58" w:rsidP="00024F39">
      <w:pPr>
        <w:tabs>
          <w:tab w:val="right" w:pos="8640"/>
        </w:tabs>
        <w:rPr>
          <w:rFonts w:asciiTheme="minorHAnsi" w:hAnsiTheme="minorHAnsi" w:cstheme="minorHAnsi"/>
        </w:rPr>
      </w:pPr>
    </w:p>
    <w:sectPr w:rsidR="00A33C58" w:rsidRPr="00A33C58" w:rsidSect="001C29E5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3DD9" w14:textId="77777777" w:rsidR="00E87C15" w:rsidRDefault="00E87C15" w:rsidP="005A7565">
      <w:r>
        <w:separator/>
      </w:r>
    </w:p>
  </w:endnote>
  <w:endnote w:type="continuationSeparator" w:id="0">
    <w:p w14:paraId="21EDC75F" w14:textId="77777777" w:rsidR="00E87C15" w:rsidRDefault="00E87C1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850C" w14:textId="451DC9A2" w:rsidR="00E85944" w:rsidRDefault="00E85944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9079" w14:textId="77777777" w:rsidR="00E87C15" w:rsidRDefault="00E87C15" w:rsidP="005A7565">
      <w:r>
        <w:separator/>
      </w:r>
    </w:p>
  </w:footnote>
  <w:footnote w:type="continuationSeparator" w:id="0">
    <w:p w14:paraId="13B7040A" w14:textId="77777777" w:rsidR="00E87C15" w:rsidRDefault="00E87C15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350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456A78" w14:textId="00568A05" w:rsidR="00DF2070" w:rsidRDefault="00DF2070">
        <w:pPr>
          <w:pStyle w:val="Header"/>
          <w:jc w:val="right"/>
        </w:pPr>
        <w:r>
          <w:t xml:space="preserve">McKenney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BE232" w14:textId="77777777" w:rsidR="00DF2070" w:rsidRDefault="00DF2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6552"/>
    <w:multiLevelType w:val="hybridMultilevel"/>
    <w:tmpl w:val="828C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4285"/>
    <w:multiLevelType w:val="hybridMultilevel"/>
    <w:tmpl w:val="DFCAD91E"/>
    <w:lvl w:ilvl="0" w:tplc="855A553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538135"/>
      </w:rPr>
    </w:lvl>
    <w:lvl w:ilvl="1" w:tplc="306023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B34FE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A8F0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386A7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161E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CA52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4E54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524B6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FC91335"/>
    <w:multiLevelType w:val="hybridMultilevel"/>
    <w:tmpl w:val="755E1B42"/>
    <w:lvl w:ilvl="0" w:tplc="F4CE3BE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152491">
    <w:abstractNumId w:val="0"/>
  </w:num>
  <w:num w:numId="2" w16cid:durableId="328799299">
    <w:abstractNumId w:val="4"/>
  </w:num>
  <w:num w:numId="3" w16cid:durableId="2020810827">
    <w:abstractNumId w:val="5"/>
  </w:num>
  <w:num w:numId="4" w16cid:durableId="1993560617">
    <w:abstractNumId w:val="3"/>
  </w:num>
  <w:num w:numId="5" w16cid:durableId="686248800">
    <w:abstractNumId w:val="7"/>
  </w:num>
  <w:num w:numId="6" w16cid:durableId="176963139">
    <w:abstractNumId w:val="1"/>
  </w:num>
  <w:num w:numId="7" w16cid:durableId="695496528">
    <w:abstractNumId w:val="2"/>
  </w:num>
  <w:num w:numId="8" w16cid:durableId="1178159552">
    <w:abstractNumId w:val="6"/>
  </w:num>
  <w:num w:numId="9" w16cid:durableId="303969623">
    <w:abstractNumId w:val="8"/>
  </w:num>
  <w:num w:numId="10" w16cid:durableId="531576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9C"/>
    <w:rsid w:val="0000361C"/>
    <w:rsid w:val="00007529"/>
    <w:rsid w:val="0001665E"/>
    <w:rsid w:val="000208CD"/>
    <w:rsid w:val="0002468E"/>
    <w:rsid w:val="00024F39"/>
    <w:rsid w:val="0002670F"/>
    <w:rsid w:val="0003332D"/>
    <w:rsid w:val="0003475D"/>
    <w:rsid w:val="00036289"/>
    <w:rsid w:val="0003744A"/>
    <w:rsid w:val="000376B3"/>
    <w:rsid w:val="00037BC7"/>
    <w:rsid w:val="000445E0"/>
    <w:rsid w:val="0004774E"/>
    <w:rsid w:val="00050C68"/>
    <w:rsid w:val="000527EF"/>
    <w:rsid w:val="000643B3"/>
    <w:rsid w:val="00067867"/>
    <w:rsid w:val="00071D61"/>
    <w:rsid w:val="0009375E"/>
    <w:rsid w:val="000B4391"/>
    <w:rsid w:val="000C077C"/>
    <w:rsid w:val="000D09AC"/>
    <w:rsid w:val="000E6D36"/>
    <w:rsid w:val="000F7F02"/>
    <w:rsid w:val="00106C0C"/>
    <w:rsid w:val="001172C4"/>
    <w:rsid w:val="00120A1D"/>
    <w:rsid w:val="00123E33"/>
    <w:rsid w:val="001301B4"/>
    <w:rsid w:val="00141B82"/>
    <w:rsid w:val="00145362"/>
    <w:rsid w:val="0014547A"/>
    <w:rsid w:val="0015295F"/>
    <w:rsid w:val="00162986"/>
    <w:rsid w:val="00162EDC"/>
    <w:rsid w:val="00175F9D"/>
    <w:rsid w:val="00193187"/>
    <w:rsid w:val="001A034A"/>
    <w:rsid w:val="001A6022"/>
    <w:rsid w:val="001A60F1"/>
    <w:rsid w:val="001B0371"/>
    <w:rsid w:val="001B1A47"/>
    <w:rsid w:val="001B3EE7"/>
    <w:rsid w:val="001B461C"/>
    <w:rsid w:val="001B7F20"/>
    <w:rsid w:val="001C29E5"/>
    <w:rsid w:val="001C365C"/>
    <w:rsid w:val="001C438A"/>
    <w:rsid w:val="001C4B7B"/>
    <w:rsid w:val="001D6029"/>
    <w:rsid w:val="001D6F30"/>
    <w:rsid w:val="001E051E"/>
    <w:rsid w:val="001E0FD6"/>
    <w:rsid w:val="001E3733"/>
    <w:rsid w:val="001E3C1A"/>
    <w:rsid w:val="001E6A4B"/>
    <w:rsid w:val="001E7A47"/>
    <w:rsid w:val="00202FD5"/>
    <w:rsid w:val="0020395B"/>
    <w:rsid w:val="00203B1E"/>
    <w:rsid w:val="00204958"/>
    <w:rsid w:val="0020668F"/>
    <w:rsid w:val="00232603"/>
    <w:rsid w:val="0023515D"/>
    <w:rsid w:val="00241560"/>
    <w:rsid w:val="0024293F"/>
    <w:rsid w:val="00251FA2"/>
    <w:rsid w:val="00272A83"/>
    <w:rsid w:val="0027557C"/>
    <w:rsid w:val="00280927"/>
    <w:rsid w:val="00285F61"/>
    <w:rsid w:val="00292655"/>
    <w:rsid w:val="00295B7F"/>
    <w:rsid w:val="002B094D"/>
    <w:rsid w:val="002C6E34"/>
    <w:rsid w:val="002F2A15"/>
    <w:rsid w:val="00314AAE"/>
    <w:rsid w:val="00315B20"/>
    <w:rsid w:val="00317A69"/>
    <w:rsid w:val="003207A6"/>
    <w:rsid w:val="0033557D"/>
    <w:rsid w:val="00337D98"/>
    <w:rsid w:val="00362DD8"/>
    <w:rsid w:val="00363CFD"/>
    <w:rsid w:val="00364488"/>
    <w:rsid w:val="003714D2"/>
    <w:rsid w:val="00374B9B"/>
    <w:rsid w:val="00376F56"/>
    <w:rsid w:val="00377294"/>
    <w:rsid w:val="0038029F"/>
    <w:rsid w:val="00381598"/>
    <w:rsid w:val="00382DBC"/>
    <w:rsid w:val="00384FAB"/>
    <w:rsid w:val="003874A6"/>
    <w:rsid w:val="0039442B"/>
    <w:rsid w:val="00395EFE"/>
    <w:rsid w:val="003A0D27"/>
    <w:rsid w:val="003A1D12"/>
    <w:rsid w:val="003A6261"/>
    <w:rsid w:val="003A6A1E"/>
    <w:rsid w:val="003B011B"/>
    <w:rsid w:val="003B0DD5"/>
    <w:rsid w:val="003B19FB"/>
    <w:rsid w:val="003B4865"/>
    <w:rsid w:val="003C6475"/>
    <w:rsid w:val="003D2340"/>
    <w:rsid w:val="003D49F2"/>
    <w:rsid w:val="003D7615"/>
    <w:rsid w:val="003D78B9"/>
    <w:rsid w:val="003E02C8"/>
    <w:rsid w:val="003E0912"/>
    <w:rsid w:val="003E53F5"/>
    <w:rsid w:val="003F0D4F"/>
    <w:rsid w:val="003F1C7A"/>
    <w:rsid w:val="003F795E"/>
    <w:rsid w:val="003F7CA6"/>
    <w:rsid w:val="00411662"/>
    <w:rsid w:val="00415E23"/>
    <w:rsid w:val="0042215B"/>
    <w:rsid w:val="00422330"/>
    <w:rsid w:val="00423082"/>
    <w:rsid w:val="004330A3"/>
    <w:rsid w:val="0043310E"/>
    <w:rsid w:val="004331BB"/>
    <w:rsid w:val="00433C39"/>
    <w:rsid w:val="00434B5C"/>
    <w:rsid w:val="00436BC5"/>
    <w:rsid w:val="00441122"/>
    <w:rsid w:val="00441E4F"/>
    <w:rsid w:val="00444D0A"/>
    <w:rsid w:val="004648F8"/>
    <w:rsid w:val="004725C4"/>
    <w:rsid w:val="00490C33"/>
    <w:rsid w:val="004A1874"/>
    <w:rsid w:val="004A4161"/>
    <w:rsid w:val="004A66C3"/>
    <w:rsid w:val="004A6C6C"/>
    <w:rsid w:val="004B16AA"/>
    <w:rsid w:val="004B2D82"/>
    <w:rsid w:val="004B7915"/>
    <w:rsid w:val="004C0B25"/>
    <w:rsid w:val="004C4A7A"/>
    <w:rsid w:val="004C7C87"/>
    <w:rsid w:val="004D7B7D"/>
    <w:rsid w:val="004E0B80"/>
    <w:rsid w:val="004E20DB"/>
    <w:rsid w:val="004E31E5"/>
    <w:rsid w:val="004E37A9"/>
    <w:rsid w:val="004E396D"/>
    <w:rsid w:val="004E576D"/>
    <w:rsid w:val="004E5A23"/>
    <w:rsid w:val="004E676C"/>
    <w:rsid w:val="004F2E00"/>
    <w:rsid w:val="00501ACD"/>
    <w:rsid w:val="00511DF0"/>
    <w:rsid w:val="00512088"/>
    <w:rsid w:val="005155A4"/>
    <w:rsid w:val="00526B89"/>
    <w:rsid w:val="00532F85"/>
    <w:rsid w:val="00554D86"/>
    <w:rsid w:val="00554F1C"/>
    <w:rsid w:val="00565669"/>
    <w:rsid w:val="00567D9F"/>
    <w:rsid w:val="005709EC"/>
    <w:rsid w:val="00576B1B"/>
    <w:rsid w:val="00580771"/>
    <w:rsid w:val="00581F0F"/>
    <w:rsid w:val="0058698A"/>
    <w:rsid w:val="00595F8A"/>
    <w:rsid w:val="005960DB"/>
    <w:rsid w:val="005965D6"/>
    <w:rsid w:val="005A3C89"/>
    <w:rsid w:val="005A7565"/>
    <w:rsid w:val="005A7CF5"/>
    <w:rsid w:val="005B69D9"/>
    <w:rsid w:val="005C1505"/>
    <w:rsid w:val="005C4B27"/>
    <w:rsid w:val="005C5E1B"/>
    <w:rsid w:val="005C5E63"/>
    <w:rsid w:val="005D0609"/>
    <w:rsid w:val="005D110A"/>
    <w:rsid w:val="005F43C4"/>
    <w:rsid w:val="00604C1A"/>
    <w:rsid w:val="00605767"/>
    <w:rsid w:val="00607AA9"/>
    <w:rsid w:val="00610D2F"/>
    <w:rsid w:val="006124DC"/>
    <w:rsid w:val="00613C95"/>
    <w:rsid w:val="006146E1"/>
    <w:rsid w:val="00615DE9"/>
    <w:rsid w:val="00625277"/>
    <w:rsid w:val="006257A7"/>
    <w:rsid w:val="00635AE1"/>
    <w:rsid w:val="00640050"/>
    <w:rsid w:val="00640A98"/>
    <w:rsid w:val="00642A83"/>
    <w:rsid w:val="00644F9A"/>
    <w:rsid w:val="006538C5"/>
    <w:rsid w:val="00654997"/>
    <w:rsid w:val="006551F6"/>
    <w:rsid w:val="00683CBD"/>
    <w:rsid w:val="006844FF"/>
    <w:rsid w:val="0068627A"/>
    <w:rsid w:val="00687D7E"/>
    <w:rsid w:val="006922AB"/>
    <w:rsid w:val="006A1915"/>
    <w:rsid w:val="006A4364"/>
    <w:rsid w:val="006C5920"/>
    <w:rsid w:val="006D230D"/>
    <w:rsid w:val="006E1362"/>
    <w:rsid w:val="006E2348"/>
    <w:rsid w:val="006E7A16"/>
    <w:rsid w:val="006F2CE4"/>
    <w:rsid w:val="006F5FA3"/>
    <w:rsid w:val="00700697"/>
    <w:rsid w:val="00702157"/>
    <w:rsid w:val="00706C14"/>
    <w:rsid w:val="007078B3"/>
    <w:rsid w:val="007162A3"/>
    <w:rsid w:val="007204D9"/>
    <w:rsid w:val="007206A2"/>
    <w:rsid w:val="00724031"/>
    <w:rsid w:val="00727A2E"/>
    <w:rsid w:val="0073214E"/>
    <w:rsid w:val="007420C3"/>
    <w:rsid w:val="00743C1C"/>
    <w:rsid w:val="00756267"/>
    <w:rsid w:val="00756644"/>
    <w:rsid w:val="007575DF"/>
    <w:rsid w:val="007711F4"/>
    <w:rsid w:val="00776E9D"/>
    <w:rsid w:val="00777F4A"/>
    <w:rsid w:val="007863CC"/>
    <w:rsid w:val="007864EE"/>
    <w:rsid w:val="00786A7B"/>
    <w:rsid w:val="0079202D"/>
    <w:rsid w:val="00795FF4"/>
    <w:rsid w:val="007A277F"/>
    <w:rsid w:val="007B46DF"/>
    <w:rsid w:val="007B56E0"/>
    <w:rsid w:val="007C200B"/>
    <w:rsid w:val="007C32DB"/>
    <w:rsid w:val="007C3584"/>
    <w:rsid w:val="007C56F7"/>
    <w:rsid w:val="007C734D"/>
    <w:rsid w:val="007D0EAD"/>
    <w:rsid w:val="007E6A1C"/>
    <w:rsid w:val="007F3114"/>
    <w:rsid w:val="007F7066"/>
    <w:rsid w:val="0080541D"/>
    <w:rsid w:val="008108CB"/>
    <w:rsid w:val="00814728"/>
    <w:rsid w:val="00820039"/>
    <w:rsid w:val="0082086B"/>
    <w:rsid w:val="00822FD2"/>
    <w:rsid w:val="00823030"/>
    <w:rsid w:val="00825819"/>
    <w:rsid w:val="00826920"/>
    <w:rsid w:val="008269C1"/>
    <w:rsid w:val="00830097"/>
    <w:rsid w:val="008520AB"/>
    <w:rsid w:val="008524B4"/>
    <w:rsid w:val="00852CF3"/>
    <w:rsid w:val="00857E27"/>
    <w:rsid w:val="00862A9E"/>
    <w:rsid w:val="00864E48"/>
    <w:rsid w:val="00867C01"/>
    <w:rsid w:val="00874547"/>
    <w:rsid w:val="00875BA4"/>
    <w:rsid w:val="00876E79"/>
    <w:rsid w:val="008821F9"/>
    <w:rsid w:val="00885246"/>
    <w:rsid w:val="008949CE"/>
    <w:rsid w:val="00894F36"/>
    <w:rsid w:val="00896104"/>
    <w:rsid w:val="008A3F4A"/>
    <w:rsid w:val="008A57C6"/>
    <w:rsid w:val="008A5ABA"/>
    <w:rsid w:val="008A60B6"/>
    <w:rsid w:val="008A6AF3"/>
    <w:rsid w:val="008C1D8A"/>
    <w:rsid w:val="008C6828"/>
    <w:rsid w:val="008D1490"/>
    <w:rsid w:val="008D2127"/>
    <w:rsid w:val="008D3615"/>
    <w:rsid w:val="008D41CD"/>
    <w:rsid w:val="008D478A"/>
    <w:rsid w:val="008D5DD6"/>
    <w:rsid w:val="008E3930"/>
    <w:rsid w:val="008E48D1"/>
    <w:rsid w:val="008E493E"/>
    <w:rsid w:val="008E49C6"/>
    <w:rsid w:val="008E5A1F"/>
    <w:rsid w:val="008F1BB8"/>
    <w:rsid w:val="008F262E"/>
    <w:rsid w:val="008F412F"/>
    <w:rsid w:val="00900077"/>
    <w:rsid w:val="009110E9"/>
    <w:rsid w:val="0091481E"/>
    <w:rsid w:val="0092022F"/>
    <w:rsid w:val="009323CD"/>
    <w:rsid w:val="00932770"/>
    <w:rsid w:val="00932A7C"/>
    <w:rsid w:val="00934529"/>
    <w:rsid w:val="00936297"/>
    <w:rsid w:val="009376F3"/>
    <w:rsid w:val="00940937"/>
    <w:rsid w:val="00940F57"/>
    <w:rsid w:val="00947BAD"/>
    <w:rsid w:val="00965C2A"/>
    <w:rsid w:val="0098550F"/>
    <w:rsid w:val="00995F68"/>
    <w:rsid w:val="009A75C5"/>
    <w:rsid w:val="009B2612"/>
    <w:rsid w:val="009C008E"/>
    <w:rsid w:val="009C0867"/>
    <w:rsid w:val="009C0FE3"/>
    <w:rsid w:val="009C2F59"/>
    <w:rsid w:val="009C321C"/>
    <w:rsid w:val="009C6AA9"/>
    <w:rsid w:val="009D2BF4"/>
    <w:rsid w:val="009D738D"/>
    <w:rsid w:val="009E304B"/>
    <w:rsid w:val="009E7265"/>
    <w:rsid w:val="009F018D"/>
    <w:rsid w:val="009F2DF3"/>
    <w:rsid w:val="009F4BF8"/>
    <w:rsid w:val="00A04473"/>
    <w:rsid w:val="00A06BB9"/>
    <w:rsid w:val="00A1199C"/>
    <w:rsid w:val="00A16CEB"/>
    <w:rsid w:val="00A17F5B"/>
    <w:rsid w:val="00A225D4"/>
    <w:rsid w:val="00A23D2E"/>
    <w:rsid w:val="00A30719"/>
    <w:rsid w:val="00A315FC"/>
    <w:rsid w:val="00A32CCC"/>
    <w:rsid w:val="00A32D5F"/>
    <w:rsid w:val="00A33C58"/>
    <w:rsid w:val="00A370C1"/>
    <w:rsid w:val="00A47261"/>
    <w:rsid w:val="00A50296"/>
    <w:rsid w:val="00A51AB0"/>
    <w:rsid w:val="00A52234"/>
    <w:rsid w:val="00A55F60"/>
    <w:rsid w:val="00A6308C"/>
    <w:rsid w:val="00A65A2A"/>
    <w:rsid w:val="00A65AC9"/>
    <w:rsid w:val="00A764B0"/>
    <w:rsid w:val="00A84ADE"/>
    <w:rsid w:val="00A85010"/>
    <w:rsid w:val="00A863B5"/>
    <w:rsid w:val="00A90527"/>
    <w:rsid w:val="00A91B36"/>
    <w:rsid w:val="00A948F6"/>
    <w:rsid w:val="00AA0CA0"/>
    <w:rsid w:val="00AA1ED1"/>
    <w:rsid w:val="00AA4259"/>
    <w:rsid w:val="00AA7E6A"/>
    <w:rsid w:val="00AB02D0"/>
    <w:rsid w:val="00AB084D"/>
    <w:rsid w:val="00AB7456"/>
    <w:rsid w:val="00AC5F94"/>
    <w:rsid w:val="00AC6D21"/>
    <w:rsid w:val="00AD3B21"/>
    <w:rsid w:val="00AE0F52"/>
    <w:rsid w:val="00AE124F"/>
    <w:rsid w:val="00AE1FA8"/>
    <w:rsid w:val="00AE2C81"/>
    <w:rsid w:val="00AE380C"/>
    <w:rsid w:val="00AF7EAB"/>
    <w:rsid w:val="00B00158"/>
    <w:rsid w:val="00B06437"/>
    <w:rsid w:val="00B120D4"/>
    <w:rsid w:val="00B12446"/>
    <w:rsid w:val="00B13D69"/>
    <w:rsid w:val="00B16B79"/>
    <w:rsid w:val="00B22441"/>
    <w:rsid w:val="00B2359C"/>
    <w:rsid w:val="00B26A5D"/>
    <w:rsid w:val="00B26DF7"/>
    <w:rsid w:val="00B30D59"/>
    <w:rsid w:val="00B36F59"/>
    <w:rsid w:val="00B44007"/>
    <w:rsid w:val="00B61231"/>
    <w:rsid w:val="00B617F8"/>
    <w:rsid w:val="00B64B61"/>
    <w:rsid w:val="00B653BF"/>
    <w:rsid w:val="00B703F2"/>
    <w:rsid w:val="00B70870"/>
    <w:rsid w:val="00B745D9"/>
    <w:rsid w:val="00B77C69"/>
    <w:rsid w:val="00B8192E"/>
    <w:rsid w:val="00B90E2C"/>
    <w:rsid w:val="00B920DC"/>
    <w:rsid w:val="00B94465"/>
    <w:rsid w:val="00B94BF4"/>
    <w:rsid w:val="00B95DFC"/>
    <w:rsid w:val="00BA03D1"/>
    <w:rsid w:val="00BA429D"/>
    <w:rsid w:val="00BA4A75"/>
    <w:rsid w:val="00BB2E6C"/>
    <w:rsid w:val="00BC7DFE"/>
    <w:rsid w:val="00BC7F76"/>
    <w:rsid w:val="00BD0C56"/>
    <w:rsid w:val="00BD1B16"/>
    <w:rsid w:val="00BD34B7"/>
    <w:rsid w:val="00BE02A4"/>
    <w:rsid w:val="00BE0560"/>
    <w:rsid w:val="00BE6485"/>
    <w:rsid w:val="00BF28DC"/>
    <w:rsid w:val="00BF2BDF"/>
    <w:rsid w:val="00BF7E33"/>
    <w:rsid w:val="00C00717"/>
    <w:rsid w:val="00C00C18"/>
    <w:rsid w:val="00C06EE0"/>
    <w:rsid w:val="00C10152"/>
    <w:rsid w:val="00C157C0"/>
    <w:rsid w:val="00C22098"/>
    <w:rsid w:val="00C244DC"/>
    <w:rsid w:val="00C2513A"/>
    <w:rsid w:val="00C306A5"/>
    <w:rsid w:val="00C34329"/>
    <w:rsid w:val="00C3627D"/>
    <w:rsid w:val="00C378F9"/>
    <w:rsid w:val="00C426C5"/>
    <w:rsid w:val="00C44016"/>
    <w:rsid w:val="00C47F14"/>
    <w:rsid w:val="00C503E6"/>
    <w:rsid w:val="00C53005"/>
    <w:rsid w:val="00C55B0B"/>
    <w:rsid w:val="00C626BE"/>
    <w:rsid w:val="00C63FD6"/>
    <w:rsid w:val="00C65A35"/>
    <w:rsid w:val="00C67298"/>
    <w:rsid w:val="00C70C0B"/>
    <w:rsid w:val="00C7118F"/>
    <w:rsid w:val="00C714B2"/>
    <w:rsid w:val="00C7161D"/>
    <w:rsid w:val="00C74B23"/>
    <w:rsid w:val="00C74FBD"/>
    <w:rsid w:val="00C849BB"/>
    <w:rsid w:val="00C91974"/>
    <w:rsid w:val="00CB10ED"/>
    <w:rsid w:val="00CB2803"/>
    <w:rsid w:val="00CC6F88"/>
    <w:rsid w:val="00CD24A6"/>
    <w:rsid w:val="00CD4457"/>
    <w:rsid w:val="00CD70A6"/>
    <w:rsid w:val="00CE270D"/>
    <w:rsid w:val="00CF1BAC"/>
    <w:rsid w:val="00CF2F9B"/>
    <w:rsid w:val="00CF4B77"/>
    <w:rsid w:val="00CF69DE"/>
    <w:rsid w:val="00D02AF1"/>
    <w:rsid w:val="00D067E0"/>
    <w:rsid w:val="00D15949"/>
    <w:rsid w:val="00D26397"/>
    <w:rsid w:val="00D36489"/>
    <w:rsid w:val="00D440A4"/>
    <w:rsid w:val="00D52FA0"/>
    <w:rsid w:val="00D6314D"/>
    <w:rsid w:val="00D676A3"/>
    <w:rsid w:val="00D718F6"/>
    <w:rsid w:val="00D7353F"/>
    <w:rsid w:val="00D747FC"/>
    <w:rsid w:val="00D74A30"/>
    <w:rsid w:val="00D74C75"/>
    <w:rsid w:val="00D83A1D"/>
    <w:rsid w:val="00D91B2C"/>
    <w:rsid w:val="00D94220"/>
    <w:rsid w:val="00D965EB"/>
    <w:rsid w:val="00DA1702"/>
    <w:rsid w:val="00DB0E65"/>
    <w:rsid w:val="00DB6E29"/>
    <w:rsid w:val="00DB75DF"/>
    <w:rsid w:val="00DC2E06"/>
    <w:rsid w:val="00DD1463"/>
    <w:rsid w:val="00DE2C74"/>
    <w:rsid w:val="00DE5073"/>
    <w:rsid w:val="00DE75FA"/>
    <w:rsid w:val="00DE7E5B"/>
    <w:rsid w:val="00DF2070"/>
    <w:rsid w:val="00E0452E"/>
    <w:rsid w:val="00E04B00"/>
    <w:rsid w:val="00E055BA"/>
    <w:rsid w:val="00E05956"/>
    <w:rsid w:val="00E06E00"/>
    <w:rsid w:val="00E07373"/>
    <w:rsid w:val="00E105CB"/>
    <w:rsid w:val="00E23CC5"/>
    <w:rsid w:val="00E30655"/>
    <w:rsid w:val="00E32EC6"/>
    <w:rsid w:val="00E3355E"/>
    <w:rsid w:val="00E41962"/>
    <w:rsid w:val="00E44059"/>
    <w:rsid w:val="00E46132"/>
    <w:rsid w:val="00E51C31"/>
    <w:rsid w:val="00E54AC0"/>
    <w:rsid w:val="00E567C5"/>
    <w:rsid w:val="00E578C2"/>
    <w:rsid w:val="00E622A2"/>
    <w:rsid w:val="00E66A2C"/>
    <w:rsid w:val="00E66E4E"/>
    <w:rsid w:val="00E7112F"/>
    <w:rsid w:val="00E73446"/>
    <w:rsid w:val="00E74BC9"/>
    <w:rsid w:val="00E7539C"/>
    <w:rsid w:val="00E81E93"/>
    <w:rsid w:val="00E85944"/>
    <w:rsid w:val="00E87C15"/>
    <w:rsid w:val="00E96940"/>
    <w:rsid w:val="00E969E4"/>
    <w:rsid w:val="00EA2F62"/>
    <w:rsid w:val="00EA3B45"/>
    <w:rsid w:val="00EA417D"/>
    <w:rsid w:val="00EA7BBE"/>
    <w:rsid w:val="00EB0AFF"/>
    <w:rsid w:val="00EB2A92"/>
    <w:rsid w:val="00EB490C"/>
    <w:rsid w:val="00EB6863"/>
    <w:rsid w:val="00EC3620"/>
    <w:rsid w:val="00EC7E60"/>
    <w:rsid w:val="00ED217C"/>
    <w:rsid w:val="00EE55C5"/>
    <w:rsid w:val="00EF582B"/>
    <w:rsid w:val="00F012CD"/>
    <w:rsid w:val="00F015BF"/>
    <w:rsid w:val="00F07345"/>
    <w:rsid w:val="00F224A1"/>
    <w:rsid w:val="00F2445A"/>
    <w:rsid w:val="00F376E5"/>
    <w:rsid w:val="00F41E0C"/>
    <w:rsid w:val="00F541E6"/>
    <w:rsid w:val="00F54C46"/>
    <w:rsid w:val="00F5787F"/>
    <w:rsid w:val="00F61891"/>
    <w:rsid w:val="00F658DE"/>
    <w:rsid w:val="00F66AA2"/>
    <w:rsid w:val="00F71A97"/>
    <w:rsid w:val="00F72BCC"/>
    <w:rsid w:val="00F75AFF"/>
    <w:rsid w:val="00F760B2"/>
    <w:rsid w:val="00F813EB"/>
    <w:rsid w:val="00F824BE"/>
    <w:rsid w:val="00F83145"/>
    <w:rsid w:val="00F9715D"/>
    <w:rsid w:val="00FA0691"/>
    <w:rsid w:val="00FA09A5"/>
    <w:rsid w:val="00FA0C88"/>
    <w:rsid w:val="00FA13BC"/>
    <w:rsid w:val="00FA74AE"/>
    <w:rsid w:val="00FB1C07"/>
    <w:rsid w:val="00FB36EB"/>
    <w:rsid w:val="00FB3CA0"/>
    <w:rsid w:val="00FB51B4"/>
    <w:rsid w:val="00FD24D1"/>
    <w:rsid w:val="00FE2A45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87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B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35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26A5D"/>
    <w:rPr>
      <w:rFonts w:cs="Arial"/>
      <w:b/>
      <w:bCs/>
      <w:small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F2DF3"/>
    <w:rPr>
      <w:rFonts w:cs="Arial"/>
      <w:b/>
      <w:bCs/>
      <w:i/>
      <w:iCs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F207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3C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A3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3C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7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j7wlX7N5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kenn84@students.rowa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8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2023-01-21T00:48:00Z</dcterms:created>
  <dcterms:modified xsi:type="dcterms:W3CDTF">2023-01-21T00:54:00Z</dcterms:modified>
</cp:coreProperties>
</file>